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4077"/>
        <w:gridCol w:w="5387"/>
      </w:tblGrid>
      <w:tr w:rsidR="00BF617D" w:rsidRPr="0091439C" w14:paraId="3C08DB75" w14:textId="77777777" w:rsidTr="0091439C">
        <w:trPr>
          <w:trHeight w:val="567"/>
        </w:trPr>
        <w:tc>
          <w:tcPr>
            <w:tcW w:w="4077" w:type="dxa"/>
            <w:tcMar>
              <w:top w:w="0" w:type="dxa"/>
              <w:left w:w="108" w:type="dxa"/>
              <w:bottom w:w="0" w:type="dxa"/>
              <w:right w:w="108" w:type="dxa"/>
            </w:tcMar>
            <w:hideMark/>
          </w:tcPr>
          <w:p w14:paraId="179AFCA5" w14:textId="77777777" w:rsidR="00BF617D" w:rsidRPr="0091439C" w:rsidRDefault="00BF617D" w:rsidP="00BF617D">
            <w:pPr>
              <w:ind w:left="360"/>
              <w:jc w:val="center"/>
              <w:rPr>
                <w:rFonts w:ascii="Times New Roman" w:hAnsi="Times New Roman" w:cs="Times New Roman"/>
                <w:sz w:val="22"/>
                <w:szCs w:val="22"/>
              </w:rPr>
            </w:pPr>
            <w:r w:rsidRPr="0091439C">
              <w:rPr>
                <w:rFonts w:ascii="Times New Roman" w:hAnsi="Times New Roman" w:cs="Times New Roman"/>
                <w:sz w:val="22"/>
                <w:szCs w:val="22"/>
              </w:rPr>
              <w:t>ĐẠI HỌC QUỐC GIA HÀ NỘI</w:t>
            </w:r>
          </w:p>
          <w:p w14:paraId="2FDB1212" w14:textId="77777777" w:rsidR="00BF617D" w:rsidRPr="0091439C" w:rsidRDefault="00BF617D" w:rsidP="00BF617D">
            <w:pPr>
              <w:ind w:left="360"/>
              <w:jc w:val="center"/>
              <w:rPr>
                <w:rFonts w:ascii="Times New Roman" w:hAnsi="Times New Roman" w:cs="Times New Roman"/>
                <w:sz w:val="22"/>
                <w:szCs w:val="22"/>
              </w:rPr>
            </w:pPr>
            <w:r w:rsidRPr="0091439C">
              <w:rPr>
                <w:rFonts w:ascii="Times New Roman" w:hAnsi="Times New Roman" w:cs="Times New Roman"/>
                <w:b/>
                <w:bCs/>
                <w:sz w:val="22"/>
                <w:szCs w:val="22"/>
              </w:rPr>
              <w:t>VIỆN CÔNG NGHỆ THÔNG TIN</w:t>
            </w:r>
          </w:p>
          <w:p w14:paraId="02510500" w14:textId="77777777" w:rsidR="00BF617D" w:rsidRPr="0091439C" w:rsidRDefault="00BF617D" w:rsidP="00BF617D">
            <w:pPr>
              <w:ind w:left="360"/>
              <w:jc w:val="center"/>
              <w:rPr>
                <w:rFonts w:ascii="Times New Roman" w:hAnsi="Times New Roman" w:cs="Times New Roman"/>
                <w:sz w:val="22"/>
                <w:szCs w:val="22"/>
              </w:rPr>
            </w:pPr>
          </w:p>
        </w:tc>
        <w:tc>
          <w:tcPr>
            <w:tcW w:w="5387" w:type="dxa"/>
            <w:tcMar>
              <w:top w:w="0" w:type="dxa"/>
              <w:left w:w="108" w:type="dxa"/>
              <w:bottom w:w="0" w:type="dxa"/>
              <w:right w:w="108" w:type="dxa"/>
            </w:tcMar>
            <w:hideMark/>
          </w:tcPr>
          <w:p w14:paraId="793976E9" w14:textId="77777777" w:rsidR="00BF617D" w:rsidRPr="0091439C" w:rsidRDefault="00BF617D" w:rsidP="00BF617D">
            <w:pPr>
              <w:ind w:left="360"/>
              <w:jc w:val="center"/>
              <w:rPr>
                <w:rFonts w:ascii="Times New Roman" w:hAnsi="Times New Roman" w:cs="Times New Roman"/>
                <w:sz w:val="22"/>
                <w:szCs w:val="22"/>
              </w:rPr>
            </w:pPr>
            <w:r w:rsidRPr="0091439C">
              <w:rPr>
                <w:rFonts w:ascii="Times New Roman" w:hAnsi="Times New Roman" w:cs="Times New Roman"/>
                <w:b/>
                <w:bCs/>
                <w:sz w:val="22"/>
                <w:szCs w:val="22"/>
              </w:rPr>
              <w:t>CỘNG HÒA XÃ HỘI CHỦ NGHĨA VIỆT NAM</w:t>
            </w:r>
          </w:p>
          <w:p w14:paraId="2C93C567" w14:textId="77777777" w:rsidR="00BF617D" w:rsidRPr="0091439C" w:rsidRDefault="00BF617D" w:rsidP="00BF617D">
            <w:pPr>
              <w:ind w:left="360"/>
              <w:jc w:val="center"/>
              <w:rPr>
                <w:rFonts w:ascii="Times New Roman" w:hAnsi="Times New Roman" w:cs="Times New Roman"/>
                <w:sz w:val="22"/>
                <w:szCs w:val="22"/>
              </w:rPr>
            </w:pPr>
            <w:r w:rsidRPr="0091439C">
              <w:rPr>
                <w:rFonts w:ascii="Times New Roman" w:hAnsi="Times New Roman" w:cs="Times New Roman"/>
                <w:b/>
                <w:bCs/>
                <w:sz w:val="22"/>
                <w:szCs w:val="22"/>
              </w:rPr>
              <w:t>Độc lập – Tự do – Hạnh phúc</w:t>
            </w:r>
          </w:p>
        </w:tc>
      </w:tr>
    </w:tbl>
    <w:p w14:paraId="0B6BDE9D" w14:textId="2FC5C84B" w:rsidR="00BF617D" w:rsidRPr="0091439C" w:rsidRDefault="00BF617D" w:rsidP="00BF617D">
      <w:pPr>
        <w:jc w:val="center"/>
        <w:rPr>
          <w:rFonts w:ascii="Times New Roman" w:hAnsi="Times New Roman" w:cs="Times New Roman"/>
          <w:b/>
          <w:bCs/>
          <w:lang w:val="vi-VN"/>
        </w:rPr>
      </w:pPr>
      <w:r w:rsidRPr="0091439C">
        <w:rPr>
          <w:rFonts w:ascii="Times New Roman" w:hAnsi="Times New Roman" w:cs="Times New Roman"/>
          <w:b/>
          <w:bCs/>
        </w:rPr>
        <w:t>TUYỂN</w:t>
      </w:r>
      <w:r w:rsidRPr="0091439C">
        <w:rPr>
          <w:rFonts w:ascii="Times New Roman" w:hAnsi="Times New Roman" w:cs="Times New Roman"/>
          <w:b/>
          <w:bCs/>
          <w:lang w:val="vi-VN"/>
        </w:rPr>
        <w:t xml:space="preserve"> THỰC TẬP SINH </w:t>
      </w:r>
      <w:r w:rsidRPr="0091439C">
        <w:rPr>
          <w:rFonts w:ascii="Times New Roman" w:hAnsi="Times New Roman" w:cs="Times New Roman"/>
          <w:b/>
          <w:bCs/>
        </w:rPr>
        <w:t xml:space="preserve">PHÁT TRIỂN KHUNG AGENTIC AI </w:t>
      </w:r>
      <w:r w:rsidRPr="0091439C">
        <w:rPr>
          <w:rFonts w:ascii="Times New Roman" w:hAnsi="Times New Roman" w:cs="Times New Roman"/>
          <w:b/>
          <w:bCs/>
          <w:lang w:val="vi-VN"/>
        </w:rPr>
        <w:br/>
      </w:r>
      <w:r w:rsidRPr="0091439C">
        <w:rPr>
          <w:rFonts w:ascii="Times New Roman" w:hAnsi="Times New Roman" w:cs="Times New Roman"/>
          <w:b/>
          <w:bCs/>
        </w:rPr>
        <w:t>CHO HỆ</w:t>
      </w:r>
      <w:r w:rsidRPr="0091439C">
        <w:rPr>
          <w:rFonts w:ascii="Times New Roman" w:hAnsi="Times New Roman" w:cs="Times New Roman"/>
          <w:b/>
          <w:bCs/>
          <w:lang w:val="vi-VN"/>
        </w:rPr>
        <w:t xml:space="preserve"> THỐNG </w:t>
      </w:r>
      <w:r w:rsidRPr="0091439C">
        <w:rPr>
          <w:rFonts w:ascii="Times New Roman" w:hAnsi="Times New Roman" w:cs="Times New Roman"/>
          <w:b/>
          <w:bCs/>
        </w:rPr>
        <w:t>PHÁT HIỆN SỚM RỦI</w:t>
      </w:r>
      <w:r w:rsidRPr="0091439C">
        <w:rPr>
          <w:rFonts w:ascii="Times New Roman" w:hAnsi="Times New Roman" w:cs="Times New Roman"/>
          <w:b/>
          <w:bCs/>
          <w:lang w:val="vi-VN"/>
        </w:rPr>
        <w:t xml:space="preserve"> RO </w:t>
      </w:r>
      <w:r w:rsidRPr="0091439C">
        <w:rPr>
          <w:rFonts w:ascii="Times New Roman" w:hAnsi="Times New Roman" w:cs="Times New Roman"/>
          <w:b/>
          <w:bCs/>
        </w:rPr>
        <w:t>HỌC TẬP VÀ TỰ</w:t>
      </w:r>
      <w:r w:rsidRPr="0091439C">
        <w:rPr>
          <w:rFonts w:ascii="Times New Roman" w:hAnsi="Times New Roman" w:cs="Times New Roman"/>
          <w:b/>
          <w:bCs/>
          <w:lang w:val="vi-VN"/>
        </w:rPr>
        <w:t xml:space="preserve"> ĐỘNG HÓA </w:t>
      </w:r>
      <w:r w:rsidRPr="0091439C">
        <w:rPr>
          <w:rFonts w:ascii="Times New Roman" w:hAnsi="Times New Roman" w:cs="Times New Roman"/>
          <w:b/>
          <w:bCs/>
          <w:lang w:val="vi-VN"/>
        </w:rPr>
        <w:br/>
      </w:r>
      <w:r w:rsidR="008E6DAC" w:rsidRPr="0091439C">
        <w:rPr>
          <w:rFonts w:ascii="Times New Roman" w:hAnsi="Times New Roman" w:cs="Times New Roman"/>
          <w:b/>
          <w:bCs/>
        </w:rPr>
        <w:t>CƠ</w:t>
      </w:r>
      <w:r w:rsidR="008E6DAC" w:rsidRPr="0091439C">
        <w:rPr>
          <w:rFonts w:ascii="Times New Roman" w:hAnsi="Times New Roman" w:cs="Times New Roman"/>
          <w:b/>
          <w:bCs/>
          <w:lang w:val="vi-VN"/>
        </w:rPr>
        <w:t xml:space="preserve"> CHẾ CAN THIỆP </w:t>
      </w:r>
      <w:r w:rsidRPr="0091439C">
        <w:rPr>
          <w:rFonts w:ascii="Times New Roman" w:hAnsi="Times New Roman" w:cs="Times New Roman"/>
          <w:b/>
          <w:bCs/>
        </w:rPr>
        <w:t>TRONG GIÁO DỤC ĐẠI HỌC</w:t>
      </w:r>
    </w:p>
    <w:p w14:paraId="4447DEF0" w14:textId="77777777" w:rsidR="00BF617D" w:rsidRPr="0091439C" w:rsidRDefault="00BF617D" w:rsidP="00BF617D">
      <w:pPr>
        <w:rPr>
          <w:rFonts w:ascii="Times New Roman" w:hAnsi="Times New Roman" w:cs="Times New Roman"/>
          <w:b/>
          <w:bCs/>
          <w:lang w:val="vi-VN"/>
        </w:rPr>
      </w:pPr>
      <w:r w:rsidRPr="0091439C">
        <w:rPr>
          <w:rFonts w:ascii="MS Gothic" w:eastAsia="MS Gothic" w:hAnsi="MS Gothic" w:cs="MS Gothic" w:hint="eastAsia"/>
          <w:b/>
          <w:bCs/>
          <w:lang w:val="vi-VN"/>
        </w:rPr>
        <w:t>❖</w:t>
      </w:r>
      <w:r w:rsidRPr="0091439C">
        <w:rPr>
          <w:rFonts w:ascii="Times New Roman" w:hAnsi="Times New Roman" w:cs="Times New Roman"/>
          <w:b/>
          <w:bCs/>
          <w:lang w:val="vi-VN"/>
        </w:rPr>
        <w:t xml:space="preserve"> Mô tả công việc</w:t>
      </w:r>
    </w:p>
    <w:p w14:paraId="144075FB" w14:textId="238BAE6C" w:rsidR="00BF617D" w:rsidRPr="0091439C" w:rsidRDefault="00BF617D" w:rsidP="008D7C49">
      <w:pPr>
        <w:jc w:val="both"/>
        <w:rPr>
          <w:rFonts w:ascii="Times New Roman" w:hAnsi="Times New Roman" w:cs="Times New Roman"/>
          <w:lang w:val="vi-VN"/>
        </w:rPr>
      </w:pPr>
      <w:r w:rsidRPr="0091439C">
        <w:rPr>
          <w:rFonts w:ascii="Times New Roman" w:hAnsi="Times New Roman" w:cs="Times New Roman"/>
          <w:lang w:val="vi-VN"/>
        </w:rPr>
        <w:t>Phân tích dữ liệu học tập (Learning Analytics) đã trở thành một thành phần cốt lõi trong việc ra quyết định dựa trên dữ liệu trong giáo dục đại học, sử dụng dữ liệu sinh viên từ hệ thống quản lý học tập (LMS), hồ sơ học tập và các nền tảng học tập số nhằm theo dõi mức độ tham gia, dự đoán kết quả học tập và xác định các sinh viên có nguy cơ học tập sa sút, không qua được môn, tốt nghiệp muộn học bỏ học</w:t>
      </w:r>
    </w:p>
    <w:p w14:paraId="07FADB07" w14:textId="77777777" w:rsidR="00BF617D" w:rsidRPr="0091439C" w:rsidRDefault="00BF617D" w:rsidP="008D7C49">
      <w:pPr>
        <w:jc w:val="both"/>
        <w:rPr>
          <w:rFonts w:ascii="Times New Roman" w:hAnsi="Times New Roman" w:cs="Times New Roman"/>
          <w:lang w:val="vi-VN"/>
        </w:rPr>
      </w:pPr>
      <w:r w:rsidRPr="0091439C">
        <w:rPr>
          <w:rFonts w:ascii="Times New Roman" w:hAnsi="Times New Roman" w:cs="Times New Roman"/>
          <w:lang w:val="vi-VN"/>
        </w:rPr>
        <w:t>Các hệ thống phân tích học tập hiện nay chủ yếu tập trung vào phân tích mô tả và phân tích dự đoán, chẳng hạn như bảng điều khiển (dashboard), hệ thống cảnh báo sớm và các mô hình dự đoán kết quả học tập. Mặc dù các cách tiếp cận này đã chứng minh được giá trị trong việc nhận diện các mẫu rủi ro, chúng vẫn chủ yếu đóng vai trò là công cụ hỗ trợ ra quyết định thụ động, đặt gánh nặng nhận thức và vận hành trong việc diễn giải kết quả và lựa chọn biện pháp can thiệp lên giảng viên và cố vấn học tập.</w:t>
      </w:r>
    </w:p>
    <w:p w14:paraId="3DB161E7" w14:textId="6A33C6F3" w:rsidR="00BF617D" w:rsidRPr="0091439C" w:rsidRDefault="00BF617D" w:rsidP="008D7C49">
      <w:pPr>
        <w:jc w:val="both"/>
        <w:rPr>
          <w:rFonts w:ascii="Times New Roman" w:hAnsi="Times New Roman" w:cs="Times New Roman"/>
          <w:lang w:val="vi-VN"/>
        </w:rPr>
      </w:pPr>
      <w:r w:rsidRPr="0091439C">
        <w:rPr>
          <w:rFonts w:ascii="Times New Roman" w:hAnsi="Times New Roman" w:cs="Times New Roman"/>
          <w:lang w:val="vi-VN"/>
        </w:rPr>
        <w:t>Agentic AI đánh dấu một sự chuyển đổi</w:t>
      </w:r>
      <w:r w:rsidR="008D7C49" w:rsidRPr="0091439C">
        <w:rPr>
          <w:rFonts w:ascii="Times New Roman" w:hAnsi="Times New Roman" w:cs="Times New Roman"/>
          <w:lang w:val="vi-VN"/>
        </w:rPr>
        <w:t xml:space="preserve"> </w:t>
      </w:r>
      <w:r w:rsidRPr="0091439C">
        <w:rPr>
          <w:rFonts w:ascii="Times New Roman" w:hAnsi="Times New Roman" w:cs="Times New Roman"/>
          <w:lang w:val="vi-VN"/>
        </w:rPr>
        <w:t xml:space="preserve">từ các hệ thống phân tích thụ động sang các tác nhân AI có mục tiêu </w:t>
      </w:r>
      <w:r w:rsidR="008E6DAC" w:rsidRPr="0091439C">
        <w:rPr>
          <w:rFonts w:ascii="Times New Roman" w:hAnsi="Times New Roman" w:cs="Times New Roman"/>
          <w:lang w:val="vi-VN"/>
        </w:rPr>
        <w:t>cụ thể</w:t>
      </w:r>
      <w:r w:rsidRPr="0091439C">
        <w:rPr>
          <w:rFonts w:ascii="Times New Roman" w:hAnsi="Times New Roman" w:cs="Times New Roman"/>
          <w:lang w:val="vi-VN"/>
        </w:rPr>
        <w:t xml:space="preserve">, có khả năng tự chủ và thích nghi, có thể suy luận, lập kế hoạch, hành động và học hỏi từ phản hồi. Trong lĩnh vực phân tích </w:t>
      </w:r>
      <w:r w:rsidR="008E6DAC" w:rsidRPr="0091439C">
        <w:rPr>
          <w:rFonts w:ascii="Times New Roman" w:hAnsi="Times New Roman" w:cs="Times New Roman"/>
          <w:lang w:val="vi-VN"/>
        </w:rPr>
        <w:t xml:space="preserve">dữ liệu </w:t>
      </w:r>
      <w:r w:rsidRPr="0091439C">
        <w:rPr>
          <w:rFonts w:ascii="Times New Roman" w:hAnsi="Times New Roman" w:cs="Times New Roman"/>
          <w:lang w:val="vi-VN"/>
        </w:rPr>
        <w:t>học tập, Agentic AI cho phép chuyển đổi các dự đoán thành các chiến lược can thiệp phối hợp, có nhận thức bối cảnh, phù hợp với các khung sư phạm như RTI (Response to Intervention) và MTSS (Multi-Tiered System of Supports).</w:t>
      </w:r>
    </w:p>
    <w:p w14:paraId="5905A3E6" w14:textId="1BC85132" w:rsidR="00BF617D" w:rsidRPr="0091439C" w:rsidRDefault="008E6DAC" w:rsidP="008D7C49">
      <w:pPr>
        <w:jc w:val="both"/>
        <w:rPr>
          <w:rFonts w:ascii="Times New Roman" w:hAnsi="Times New Roman" w:cs="Times New Roman"/>
          <w:lang w:val="vi-VN"/>
        </w:rPr>
      </w:pPr>
      <w:r w:rsidRPr="0091439C">
        <w:rPr>
          <w:rFonts w:ascii="Times New Roman" w:hAnsi="Times New Roman" w:cs="Times New Roman"/>
          <w:lang w:val="vi-VN"/>
        </w:rPr>
        <w:t>Dưới bối cảnh phát triển công nghệ đó</w:t>
      </w:r>
      <w:r w:rsidR="00BF617D" w:rsidRPr="0091439C">
        <w:rPr>
          <w:rFonts w:ascii="Times New Roman" w:hAnsi="Times New Roman" w:cs="Times New Roman"/>
          <w:lang w:val="vi-VN"/>
        </w:rPr>
        <w:t xml:space="preserve">, nghiên cứu này đề xuất một khung Agentic AI trong lĩnh vực phân tích </w:t>
      </w:r>
      <w:r w:rsidRPr="0091439C">
        <w:rPr>
          <w:rFonts w:ascii="Times New Roman" w:hAnsi="Times New Roman" w:cs="Times New Roman"/>
          <w:lang w:val="vi-VN"/>
        </w:rPr>
        <w:t xml:space="preserve">dữ liệu </w:t>
      </w:r>
      <w:r w:rsidR="00BF617D" w:rsidRPr="0091439C">
        <w:rPr>
          <w:rFonts w:ascii="Times New Roman" w:hAnsi="Times New Roman" w:cs="Times New Roman"/>
          <w:lang w:val="vi-VN"/>
        </w:rPr>
        <w:t>học tập. Dựa trên khung đề xuất, nghiên cứu phát triển một hệ thống có khả năng phát hiện sinh viên có nguy cơ học tập, tự động xây dựng chiến lược can thiệp và triển khai các cơ chế can thiệp. Hệ thống đồng thời thu thập kết quả can thiệp thông qua vòng phản hồi nhằm liên tục cải thiện độ chính xác của dự đoán và hiệu quả của các biện pháp can thiệp.</w:t>
      </w:r>
    </w:p>
    <w:p w14:paraId="486D853F" w14:textId="33D398CD" w:rsidR="00BF617D" w:rsidRPr="0091439C" w:rsidRDefault="00BF617D" w:rsidP="008D7C49">
      <w:pPr>
        <w:jc w:val="both"/>
        <w:rPr>
          <w:rFonts w:ascii="Times New Roman" w:hAnsi="Times New Roman" w:cs="Times New Roman"/>
          <w:lang w:val="vi-VN"/>
        </w:rPr>
      </w:pPr>
      <w:r w:rsidRPr="0091439C">
        <w:rPr>
          <w:rFonts w:ascii="Times New Roman" w:hAnsi="Times New Roman" w:cs="Times New Roman"/>
          <w:lang w:val="vi-VN"/>
        </w:rPr>
        <w:t>Cụ thể, khung nghiên cứu sẽ mô tả các thành phần kiến trúc, vai trò của các tác nhân, dữ liệu đầu vào và đầu ra, chiến lược và công cụ từ các khung can thiệp hiện có (RTI/MTSS), cũng như các cơ chế đánh giá trong lĩnh vực phân tích</w:t>
      </w:r>
      <w:r w:rsidR="008E6DAC" w:rsidRPr="0091439C">
        <w:rPr>
          <w:rFonts w:ascii="Times New Roman" w:hAnsi="Times New Roman" w:cs="Times New Roman"/>
          <w:lang w:val="vi-VN"/>
        </w:rPr>
        <w:t xml:space="preserve"> dữ liệu</w:t>
      </w:r>
      <w:r w:rsidRPr="0091439C">
        <w:rPr>
          <w:rFonts w:ascii="Times New Roman" w:hAnsi="Times New Roman" w:cs="Times New Roman"/>
          <w:lang w:val="vi-VN"/>
        </w:rPr>
        <w:t xml:space="preserve"> học tập.</w:t>
      </w:r>
    </w:p>
    <w:p w14:paraId="3654D5C5" w14:textId="3DE3B417" w:rsidR="00BF617D" w:rsidRPr="0091439C" w:rsidRDefault="00BF617D" w:rsidP="008D7C49">
      <w:pPr>
        <w:jc w:val="both"/>
        <w:rPr>
          <w:rFonts w:ascii="Times New Roman" w:hAnsi="Times New Roman" w:cs="Times New Roman"/>
          <w:lang w:val="vi-VN"/>
        </w:rPr>
      </w:pPr>
      <w:r w:rsidRPr="0091439C">
        <w:rPr>
          <w:rFonts w:ascii="Times New Roman" w:hAnsi="Times New Roman" w:cs="Times New Roman"/>
          <w:lang w:val="vi-VN"/>
        </w:rPr>
        <w:t xml:space="preserve">Hệ thống sẽ sử dụng một mô hình học bán giám sát đã được tiền huấn luyện, dựa trên dữ liệu nhân khẩu học của sinh viên, nền tảng học tập, hồ sơ học tập và nhật ký tương tác trên LMS. Khi triển khai, dữ liệu sẽ được thu thập theo thời gian thực và cập nhật theo từng đợt tại các khoảng </w:t>
      </w:r>
      <w:r w:rsidRPr="0091439C">
        <w:rPr>
          <w:rFonts w:ascii="Times New Roman" w:hAnsi="Times New Roman" w:cs="Times New Roman"/>
          <w:lang w:val="vi-VN"/>
        </w:rPr>
        <w:lastRenderedPageBreak/>
        <w:t>thời gian cố định. Trên cơ sở đó, các tác nhân sẽ xác định và thực thi các chiến lược can thiệp phù hợp với hồ sơ rủi ro của sinh viên. Kết quả can thiệp sẽ được sử dụng để cập nhật động khả năng dự đoán rủi ro học tập, lập chiến lược và thực thi can thiệp của các tác nhân.</w:t>
      </w:r>
    </w:p>
    <w:p w14:paraId="6F99A50E" w14:textId="020074F5" w:rsidR="00BF617D" w:rsidRPr="0091439C" w:rsidRDefault="00BF617D" w:rsidP="008D7C49">
      <w:pPr>
        <w:jc w:val="both"/>
        <w:rPr>
          <w:rFonts w:ascii="Times New Roman" w:hAnsi="Times New Roman" w:cs="Times New Roman"/>
          <w:b/>
          <w:bCs/>
          <w:lang w:val="vi-VN"/>
        </w:rPr>
      </w:pPr>
      <w:r w:rsidRPr="0091439C">
        <w:rPr>
          <w:rFonts w:ascii="MS Gothic" w:eastAsia="MS Gothic" w:hAnsi="MS Gothic" w:cs="MS Gothic" w:hint="eastAsia"/>
          <w:b/>
          <w:bCs/>
          <w:lang w:val="vi-VN"/>
        </w:rPr>
        <w:t>❖</w:t>
      </w:r>
      <w:r w:rsidRPr="0091439C">
        <w:rPr>
          <w:rFonts w:ascii="Times New Roman" w:hAnsi="Times New Roman" w:cs="Times New Roman"/>
          <w:b/>
          <w:bCs/>
          <w:lang w:val="vi-VN"/>
        </w:rPr>
        <w:t xml:space="preserve"> Mục </w:t>
      </w:r>
      <w:r w:rsidR="00BC71A3" w:rsidRPr="0091439C">
        <w:rPr>
          <w:rFonts w:ascii="Times New Roman" w:hAnsi="Times New Roman" w:cs="Times New Roman"/>
          <w:b/>
          <w:bCs/>
          <w:lang w:val="vi-VN"/>
        </w:rPr>
        <w:t>tiêu:</w:t>
      </w:r>
    </w:p>
    <w:p w14:paraId="745DF6A7" w14:textId="6D80330F" w:rsidR="00BF617D" w:rsidRPr="0091439C" w:rsidRDefault="00BF617D" w:rsidP="008D7C49">
      <w:pPr>
        <w:jc w:val="both"/>
        <w:rPr>
          <w:rFonts w:ascii="Times New Roman" w:hAnsi="Times New Roman" w:cs="Times New Roman"/>
          <w:lang w:val="vi-VN"/>
        </w:rPr>
      </w:pPr>
      <w:r w:rsidRPr="0091439C">
        <w:rPr>
          <w:rFonts w:ascii="Times New Roman" w:hAnsi="Times New Roman" w:cs="Times New Roman"/>
          <w:lang w:val="vi-VN"/>
        </w:rPr>
        <w:t xml:space="preserve">Mục tiêu tổng quát của </w:t>
      </w:r>
      <w:r w:rsidR="008D7C49" w:rsidRPr="0091439C">
        <w:rPr>
          <w:rFonts w:ascii="Times New Roman" w:hAnsi="Times New Roman" w:cs="Times New Roman"/>
          <w:lang w:val="vi-VN"/>
        </w:rPr>
        <w:t>đề tài</w:t>
      </w:r>
      <w:r w:rsidRPr="0091439C">
        <w:rPr>
          <w:rFonts w:ascii="Times New Roman" w:hAnsi="Times New Roman" w:cs="Times New Roman"/>
          <w:lang w:val="vi-VN"/>
        </w:rPr>
        <w:t xml:space="preserve"> này là thiết kế, phát triển và đánh giá một khung Agentic AI có khả năng dự đoán kết quả học tập của sinh viên, phân loại mức độ rủi ro và tự động xây dựng, ưu tiên và điều chỉnh các chiến lược can thiệp trong bối cảnh giáo dục đại học.</w:t>
      </w:r>
    </w:p>
    <w:p w14:paraId="646BC391" w14:textId="28598B33" w:rsidR="00BF617D" w:rsidRPr="0091439C" w:rsidRDefault="008D7C49" w:rsidP="008D7C49">
      <w:pPr>
        <w:jc w:val="both"/>
        <w:rPr>
          <w:rFonts w:ascii="Times New Roman" w:hAnsi="Times New Roman" w:cs="Times New Roman"/>
          <w:lang w:val="vi-VN"/>
        </w:rPr>
      </w:pPr>
      <w:r w:rsidRPr="0091439C">
        <w:rPr>
          <w:rFonts w:ascii="Times New Roman" w:hAnsi="Times New Roman" w:cs="Times New Roman"/>
          <w:lang w:val="vi-VN"/>
        </w:rPr>
        <w:t>Đề tài</w:t>
      </w:r>
      <w:r w:rsidR="00BF617D" w:rsidRPr="0091439C">
        <w:rPr>
          <w:rFonts w:ascii="Times New Roman" w:hAnsi="Times New Roman" w:cs="Times New Roman"/>
          <w:lang w:val="vi-VN"/>
        </w:rPr>
        <w:t xml:space="preserve"> hướng tới việc tích hợp phân tích học tập đa phương thức với quy trình làm việc mang tính agentic nhằm phát hiện sớm sinh viên có nguy cơ học tập, hỗ trợ các can thiệp theo tầng (RTI/MTSS), và nâng cao kết quả học tập của sinh viên, đồng thời đảm bảo tính minh bạch, khả năng giải thích, công bằng và sự giám sát của con người trong các quy trình ra quyết định giáo dục.</w:t>
      </w:r>
    </w:p>
    <w:p w14:paraId="7144FAC5" w14:textId="77777777" w:rsidR="00BC71A3" w:rsidRPr="0091439C" w:rsidRDefault="00BC71A3" w:rsidP="008D7C49">
      <w:pPr>
        <w:pStyle w:val="NormalWeb"/>
        <w:spacing w:before="0" w:beforeAutospacing="0" w:after="0" w:afterAutospacing="0"/>
        <w:jc w:val="both"/>
        <w:rPr>
          <w:lang w:val="vi-VN"/>
        </w:rPr>
      </w:pPr>
      <w:r w:rsidRPr="0091439C">
        <w:rPr>
          <w:color w:val="000000"/>
          <w:lang w:val="vi-VN"/>
        </w:rPr>
        <w:t>Về mặt khoa học, đề tài hướng tới việc:</w:t>
      </w:r>
    </w:p>
    <w:p w14:paraId="7E74CA86" w14:textId="77777777" w:rsidR="00BF617D" w:rsidRPr="0091439C" w:rsidRDefault="00BF617D" w:rsidP="008D7C49">
      <w:pPr>
        <w:numPr>
          <w:ilvl w:val="0"/>
          <w:numId w:val="16"/>
        </w:numPr>
        <w:jc w:val="both"/>
        <w:rPr>
          <w:rFonts w:ascii="Times New Roman" w:hAnsi="Times New Roman" w:cs="Times New Roman"/>
          <w:lang w:val="vi-VN"/>
        </w:rPr>
      </w:pPr>
      <w:r w:rsidRPr="0091439C">
        <w:rPr>
          <w:rFonts w:ascii="Times New Roman" w:hAnsi="Times New Roman" w:cs="Times New Roman"/>
          <w:b/>
          <w:bCs/>
          <w:lang w:val="vi-VN"/>
        </w:rPr>
        <w:t>Đề xuất khung Agentic AI trong bối cảnh Phân tích học tập</w:t>
      </w:r>
      <w:r w:rsidRPr="0091439C">
        <w:rPr>
          <w:rFonts w:ascii="Times New Roman" w:hAnsi="Times New Roman" w:cs="Times New Roman"/>
          <w:lang w:val="vi-VN"/>
        </w:rPr>
        <w:br/>
        <w:t>Thiết kế một khung agentic tích hợp phân tích học tập, can thiệp dựa trên tác nhân và cơ chế phản hồi tự học cho việc quản lý kết quả học tập của sinh viên trong giáo dục đại học.</w:t>
      </w:r>
    </w:p>
    <w:p w14:paraId="618A8198" w14:textId="5E228EDF" w:rsidR="00BF617D" w:rsidRPr="0091439C" w:rsidRDefault="00BF617D" w:rsidP="008D7C49">
      <w:pPr>
        <w:numPr>
          <w:ilvl w:val="0"/>
          <w:numId w:val="16"/>
        </w:numPr>
        <w:jc w:val="both"/>
        <w:rPr>
          <w:rFonts w:ascii="Times New Roman" w:hAnsi="Times New Roman" w:cs="Times New Roman"/>
          <w:lang w:val="vi-VN"/>
        </w:rPr>
      </w:pPr>
      <w:r w:rsidRPr="0091439C">
        <w:rPr>
          <w:rFonts w:ascii="Times New Roman" w:hAnsi="Times New Roman" w:cs="Times New Roman"/>
          <w:b/>
          <w:bCs/>
          <w:lang w:val="vi-VN"/>
        </w:rPr>
        <w:t>Phát triển các mô hình dự đoán kết quả học tập của sinh viên</w:t>
      </w:r>
      <w:r w:rsidRPr="0091439C">
        <w:rPr>
          <w:rFonts w:ascii="Times New Roman" w:hAnsi="Times New Roman" w:cs="Times New Roman"/>
          <w:lang w:val="vi-VN"/>
        </w:rPr>
        <w:br/>
        <w:t xml:space="preserve">Thiết kế và triển khai mô hình học </w:t>
      </w:r>
      <w:r w:rsidR="008E6DAC" w:rsidRPr="0091439C">
        <w:rPr>
          <w:rFonts w:ascii="Times New Roman" w:hAnsi="Times New Roman" w:cs="Times New Roman"/>
          <w:lang w:val="vi-VN"/>
        </w:rPr>
        <w:t xml:space="preserve">bán giám sát </w:t>
      </w:r>
      <w:r w:rsidRPr="0091439C">
        <w:rPr>
          <w:rFonts w:ascii="Times New Roman" w:hAnsi="Times New Roman" w:cs="Times New Roman"/>
          <w:lang w:val="vi-VN"/>
        </w:rPr>
        <w:t>có khả năng phân loại sinh viên theo nhóm rủi ro và dự đoán kết quả học tập dựa trên dữ liệu đa phương thức.</w:t>
      </w:r>
    </w:p>
    <w:p w14:paraId="199A9B6F" w14:textId="77777777" w:rsidR="00BF617D" w:rsidRPr="0091439C" w:rsidRDefault="00BF617D" w:rsidP="008D7C49">
      <w:pPr>
        <w:numPr>
          <w:ilvl w:val="0"/>
          <w:numId w:val="16"/>
        </w:numPr>
        <w:jc w:val="both"/>
        <w:rPr>
          <w:rFonts w:ascii="Times New Roman" w:hAnsi="Times New Roman" w:cs="Times New Roman"/>
          <w:lang w:val="vi-VN"/>
        </w:rPr>
      </w:pPr>
      <w:r w:rsidRPr="0091439C">
        <w:rPr>
          <w:rFonts w:ascii="Times New Roman" w:hAnsi="Times New Roman" w:cs="Times New Roman"/>
          <w:b/>
          <w:bCs/>
          <w:lang w:val="vi-VN"/>
        </w:rPr>
        <w:t>Phát triển chiến lược và cơ chế can thiệp dựa trên RTI/MTSS</w:t>
      </w:r>
      <w:r w:rsidRPr="0091439C">
        <w:rPr>
          <w:rFonts w:ascii="Times New Roman" w:hAnsi="Times New Roman" w:cs="Times New Roman"/>
          <w:lang w:val="vi-VN"/>
        </w:rPr>
        <w:br/>
        <w:t>Thiết kế và triển khai các tác nhân tự động hoặc bán tự động có khả năng gán, nâng cấp, hạ cấp và kích hoạt các công cụ can thiệp dựa trên mức độ rủi ro dự đoán của sinh viên và phản ứng đối với các can thiệp trước đó.</w:t>
      </w:r>
    </w:p>
    <w:p w14:paraId="5B49A46D" w14:textId="77777777" w:rsidR="00BF617D" w:rsidRPr="0091439C" w:rsidRDefault="00BF617D" w:rsidP="008D7C49">
      <w:pPr>
        <w:numPr>
          <w:ilvl w:val="0"/>
          <w:numId w:val="16"/>
        </w:numPr>
        <w:jc w:val="both"/>
        <w:rPr>
          <w:rFonts w:ascii="Times New Roman" w:hAnsi="Times New Roman" w:cs="Times New Roman"/>
          <w:lang w:val="vi-VN"/>
        </w:rPr>
      </w:pPr>
      <w:r w:rsidRPr="0091439C">
        <w:rPr>
          <w:rFonts w:ascii="Times New Roman" w:hAnsi="Times New Roman" w:cs="Times New Roman"/>
          <w:b/>
          <w:bCs/>
          <w:lang w:val="vi-VN"/>
        </w:rPr>
        <w:t>Phát triển quy trình đánh giá và phản hồi</w:t>
      </w:r>
      <w:r w:rsidRPr="0091439C">
        <w:rPr>
          <w:rFonts w:ascii="Times New Roman" w:hAnsi="Times New Roman" w:cs="Times New Roman"/>
          <w:lang w:val="vi-VN"/>
        </w:rPr>
        <w:br/>
        <w:t>Cung cấp cho các tác nhân thông tin về kết quả can thiệp thông qua quy trình phản hồi nhằm cải thiện độ chính xác của dự đoán và hiệu quả can thiệp.</w:t>
      </w:r>
    </w:p>
    <w:p w14:paraId="3335BECB" w14:textId="77777777" w:rsidR="00BF617D" w:rsidRPr="0091439C" w:rsidRDefault="00BF617D" w:rsidP="008D7C49">
      <w:pPr>
        <w:numPr>
          <w:ilvl w:val="0"/>
          <w:numId w:val="16"/>
        </w:numPr>
        <w:jc w:val="both"/>
        <w:rPr>
          <w:rFonts w:ascii="Times New Roman" w:hAnsi="Times New Roman" w:cs="Times New Roman"/>
          <w:lang w:val="vi-VN"/>
        </w:rPr>
      </w:pPr>
      <w:r w:rsidRPr="0091439C">
        <w:rPr>
          <w:rFonts w:ascii="Times New Roman" w:hAnsi="Times New Roman" w:cs="Times New Roman"/>
          <w:b/>
          <w:bCs/>
          <w:lang w:val="vi-VN"/>
        </w:rPr>
        <w:t>Đảm bảo khả năng giải thích, độ tin cậy và giám sát của con người</w:t>
      </w:r>
      <w:r w:rsidRPr="0091439C">
        <w:rPr>
          <w:rFonts w:ascii="Times New Roman" w:hAnsi="Times New Roman" w:cs="Times New Roman"/>
          <w:lang w:val="vi-VN"/>
        </w:rPr>
        <w:br/>
        <w:t>Tích hợp các kỹ thuật AI có khả năng giải thích và cơ chế human-in-the-loop nhằm đảm bảo tính minh bạch và độ tin cậy trong quá trình ra quyết định giáo dục.</w:t>
      </w:r>
    </w:p>
    <w:p w14:paraId="2FE53961" w14:textId="77777777" w:rsidR="00BF617D" w:rsidRPr="0091439C" w:rsidRDefault="00BF617D" w:rsidP="008D7C49">
      <w:pPr>
        <w:numPr>
          <w:ilvl w:val="0"/>
          <w:numId w:val="16"/>
        </w:numPr>
        <w:jc w:val="both"/>
        <w:rPr>
          <w:rFonts w:ascii="Times New Roman" w:hAnsi="Times New Roman" w:cs="Times New Roman"/>
          <w:lang w:val="vi-VN"/>
        </w:rPr>
      </w:pPr>
      <w:r w:rsidRPr="0091439C">
        <w:rPr>
          <w:rFonts w:ascii="Times New Roman" w:hAnsi="Times New Roman" w:cs="Times New Roman"/>
          <w:b/>
          <w:bCs/>
          <w:lang w:val="vi-VN"/>
        </w:rPr>
        <w:t>Đánh giá hiệu quả của Agentic AI trong phân tích học tập</w:t>
      </w:r>
      <w:r w:rsidRPr="0091439C">
        <w:rPr>
          <w:rFonts w:ascii="Times New Roman" w:hAnsi="Times New Roman" w:cs="Times New Roman"/>
          <w:lang w:val="vi-VN"/>
        </w:rPr>
        <w:br/>
        <w:t>Đánh giá hiệu quả của hệ thống đề xuất thông qua:</w:t>
      </w:r>
    </w:p>
    <w:p w14:paraId="07D70A98" w14:textId="77777777" w:rsidR="00BF617D" w:rsidRPr="0091439C" w:rsidRDefault="00BF617D" w:rsidP="008D7C49">
      <w:pPr>
        <w:numPr>
          <w:ilvl w:val="1"/>
          <w:numId w:val="16"/>
        </w:numPr>
        <w:jc w:val="both"/>
        <w:rPr>
          <w:rFonts w:ascii="Times New Roman" w:hAnsi="Times New Roman" w:cs="Times New Roman"/>
          <w:lang w:val="vi-VN"/>
        </w:rPr>
      </w:pPr>
      <w:r w:rsidRPr="0091439C">
        <w:rPr>
          <w:rFonts w:ascii="Times New Roman" w:hAnsi="Times New Roman" w:cs="Times New Roman"/>
          <w:lang w:val="vi-VN"/>
        </w:rPr>
        <w:t>Khả năng dự đoán sinh viên có nguy cơ so với các mô hình truyền thống, được đo lường bằng Accuracy, Precision, Recall, F1-score và AUC-ROC.</w:t>
      </w:r>
    </w:p>
    <w:p w14:paraId="5FBE2037" w14:textId="77777777" w:rsidR="00BF617D" w:rsidRPr="0091439C" w:rsidRDefault="00BF617D" w:rsidP="008D7C49">
      <w:pPr>
        <w:numPr>
          <w:ilvl w:val="1"/>
          <w:numId w:val="16"/>
        </w:numPr>
        <w:jc w:val="both"/>
        <w:rPr>
          <w:rFonts w:ascii="Times New Roman" w:hAnsi="Times New Roman" w:cs="Times New Roman"/>
          <w:lang w:val="vi-VN"/>
        </w:rPr>
      </w:pPr>
      <w:r w:rsidRPr="0091439C">
        <w:rPr>
          <w:rFonts w:ascii="Times New Roman" w:hAnsi="Times New Roman" w:cs="Times New Roman"/>
          <w:lang w:val="vi-VN"/>
        </w:rPr>
        <w:lastRenderedPageBreak/>
        <w:t>Hiệu quả can thiệp được đo bằng RMSE và MSE giữa kết quả học tập thực tế và kết quả học tập dự đoán trong trường hợp không có can thiệp.</w:t>
      </w:r>
    </w:p>
    <w:p w14:paraId="1BE6C443" w14:textId="77777777" w:rsidR="00BF617D" w:rsidRPr="0091439C" w:rsidRDefault="00BF617D" w:rsidP="008D7C49">
      <w:pPr>
        <w:numPr>
          <w:ilvl w:val="1"/>
          <w:numId w:val="16"/>
        </w:numPr>
        <w:jc w:val="both"/>
        <w:rPr>
          <w:rFonts w:ascii="Times New Roman" w:hAnsi="Times New Roman" w:cs="Times New Roman"/>
          <w:lang w:val="vi-VN"/>
        </w:rPr>
      </w:pPr>
      <w:r w:rsidRPr="0091439C">
        <w:rPr>
          <w:rFonts w:ascii="Times New Roman" w:hAnsi="Times New Roman" w:cs="Times New Roman"/>
          <w:lang w:val="vi-VN"/>
        </w:rPr>
        <w:t>Khả năng giải thích và độ tin cậy dựa trên các bộ chuẩn (benchmark) công khai.</w:t>
      </w:r>
    </w:p>
    <w:p w14:paraId="3A84FAE6" w14:textId="0D1750C1" w:rsidR="00BC71A3" w:rsidRPr="0091439C" w:rsidRDefault="00BC71A3" w:rsidP="008D7C49">
      <w:pPr>
        <w:pStyle w:val="NormalWeb"/>
        <w:spacing w:before="0" w:beforeAutospacing="0" w:after="200" w:afterAutospacing="0"/>
        <w:jc w:val="both"/>
        <w:rPr>
          <w:lang w:val="vi-VN"/>
        </w:rPr>
      </w:pPr>
      <w:r w:rsidRPr="0091439C">
        <w:rPr>
          <w:color w:val="000000"/>
          <w:lang w:val="vi-VN"/>
        </w:rPr>
        <w:t>Về mặt ứng dụng, đề tài đặt mục tiêu:</w:t>
      </w:r>
    </w:p>
    <w:p w14:paraId="1B346645" w14:textId="77777777" w:rsidR="00BF617D" w:rsidRPr="0091439C" w:rsidRDefault="00BF617D" w:rsidP="008D7C49">
      <w:pPr>
        <w:numPr>
          <w:ilvl w:val="0"/>
          <w:numId w:val="17"/>
        </w:numPr>
        <w:jc w:val="both"/>
        <w:rPr>
          <w:rFonts w:ascii="Times New Roman" w:hAnsi="Times New Roman" w:cs="Times New Roman"/>
          <w:lang w:val="vi-VN"/>
        </w:rPr>
      </w:pPr>
      <w:r w:rsidRPr="0091439C">
        <w:rPr>
          <w:rFonts w:ascii="Times New Roman" w:hAnsi="Times New Roman" w:cs="Times New Roman"/>
          <w:lang w:val="vi-VN"/>
        </w:rPr>
        <w:t>Phát hiện sớm sinh viên có nguy cơ học tập để cung cấp các can thiệp cá nhân hóa và kịp thời.</w:t>
      </w:r>
    </w:p>
    <w:p w14:paraId="1A01B8ED" w14:textId="77777777" w:rsidR="008E6DAC" w:rsidRPr="0091439C" w:rsidRDefault="00BF617D" w:rsidP="008D7C49">
      <w:pPr>
        <w:numPr>
          <w:ilvl w:val="0"/>
          <w:numId w:val="17"/>
        </w:numPr>
        <w:jc w:val="both"/>
        <w:rPr>
          <w:rFonts w:ascii="Times New Roman" w:hAnsi="Times New Roman" w:cs="Times New Roman"/>
          <w:lang w:val="vi-VN"/>
        </w:rPr>
      </w:pPr>
      <w:r w:rsidRPr="0091439C">
        <w:rPr>
          <w:rFonts w:ascii="Times New Roman" w:hAnsi="Times New Roman" w:cs="Times New Roman"/>
          <w:lang w:val="vi-VN"/>
        </w:rPr>
        <w:t xml:space="preserve">Duy trì hoặc cải thiện hiệu quả can thiệp so với các phương pháp can thiệp </w:t>
      </w:r>
      <w:r w:rsidR="008E6DAC" w:rsidRPr="0091439C">
        <w:rPr>
          <w:rFonts w:ascii="Times New Roman" w:hAnsi="Times New Roman" w:cs="Times New Roman"/>
          <w:lang w:val="vi-VN"/>
        </w:rPr>
        <w:t>nền.</w:t>
      </w:r>
    </w:p>
    <w:p w14:paraId="0590859A" w14:textId="14173667" w:rsidR="00BF617D" w:rsidRPr="0091439C" w:rsidRDefault="00BF617D" w:rsidP="008D7C49">
      <w:pPr>
        <w:ind w:left="360"/>
        <w:jc w:val="both"/>
        <w:rPr>
          <w:rFonts w:ascii="Times New Roman" w:hAnsi="Times New Roman" w:cs="Times New Roman"/>
          <w:lang w:val="vi-VN"/>
        </w:rPr>
      </w:pPr>
      <w:r w:rsidRPr="0091439C">
        <w:rPr>
          <w:rFonts w:ascii="Times New Roman" w:hAnsi="Times New Roman" w:cs="Times New Roman"/>
          <w:lang w:val="vi-VN"/>
        </w:rPr>
        <w:t xml:space="preserve">Cuối cùng, các kết quả nghiên cứu sẽ được tổng hợp, đánh giá và trình bày dưới dạng bài báo khoa học, đóng góp một </w:t>
      </w:r>
      <w:r w:rsidR="008E6DAC" w:rsidRPr="0091439C">
        <w:rPr>
          <w:rFonts w:ascii="Times New Roman" w:hAnsi="Times New Roman" w:cs="Times New Roman"/>
          <w:lang w:val="vi-VN"/>
        </w:rPr>
        <w:t>khung Agentic AI trong ứng dụng phân tích dữ liệu học tập</w:t>
      </w:r>
      <w:r w:rsidRPr="0091439C">
        <w:rPr>
          <w:rFonts w:ascii="Times New Roman" w:hAnsi="Times New Roman" w:cs="Times New Roman"/>
          <w:lang w:val="vi-VN"/>
        </w:rPr>
        <w:t xml:space="preserve"> cho cộng đồng nghiên cứu.</w:t>
      </w:r>
    </w:p>
    <w:p w14:paraId="1462083D" w14:textId="1AD92D73" w:rsidR="00BF617D" w:rsidRPr="0091439C" w:rsidRDefault="008E6DAC" w:rsidP="008D7C49">
      <w:pPr>
        <w:jc w:val="both"/>
        <w:rPr>
          <w:rFonts w:ascii="Times New Roman" w:hAnsi="Times New Roman" w:cs="Times New Roman"/>
          <w:lang w:val="vi-VN"/>
        </w:rPr>
      </w:pPr>
      <w:r w:rsidRPr="0091439C">
        <w:rPr>
          <w:rFonts w:ascii="Times New Roman" w:hAnsi="Times New Roman" w:cs="Times New Roman"/>
          <w:b/>
          <w:bCs/>
          <w:lang w:val="vi-VN"/>
        </w:rPr>
        <w:t xml:space="preserve">Từ khóa: </w:t>
      </w:r>
      <w:r w:rsidRPr="0091439C">
        <w:rPr>
          <w:rFonts w:ascii="Times New Roman" w:hAnsi="Times New Roman" w:cs="Times New Roman"/>
          <w:lang w:val="vi-VN"/>
        </w:rPr>
        <w:t>Agentic AI; Phân tích dữ liệu học tập; Dự đoán kết quả học tập của sinh viên; Phát hiện sớm rủi ro học tập; Can thiệp tự động; RTI/MTSS; Giáo dục đại học</w:t>
      </w:r>
    </w:p>
    <w:p w14:paraId="37B6CD4C" w14:textId="77777777" w:rsidR="008E6DAC" w:rsidRPr="0091439C" w:rsidRDefault="008E6DAC" w:rsidP="008D7C49">
      <w:pPr>
        <w:numPr>
          <w:ilvl w:val="0"/>
          <w:numId w:val="19"/>
        </w:numPr>
        <w:tabs>
          <w:tab w:val="num" w:pos="720"/>
        </w:tabs>
        <w:jc w:val="both"/>
        <w:rPr>
          <w:rFonts w:ascii="Times New Roman" w:hAnsi="Times New Roman" w:cs="Times New Roman"/>
          <w:b/>
          <w:bCs/>
        </w:rPr>
      </w:pPr>
      <w:r w:rsidRPr="0091439C">
        <w:rPr>
          <w:rFonts w:ascii="Times New Roman" w:hAnsi="Times New Roman" w:cs="Times New Roman"/>
          <w:b/>
          <w:bCs/>
        </w:rPr>
        <w:t>Cán bộ hướng dẫn</w:t>
      </w:r>
    </w:p>
    <w:p w14:paraId="7AEEAE5A" w14:textId="77777777" w:rsidR="008E6DAC" w:rsidRPr="0091439C" w:rsidRDefault="008E6DAC" w:rsidP="008D7C49">
      <w:pPr>
        <w:jc w:val="both"/>
        <w:rPr>
          <w:rFonts w:ascii="Times New Roman" w:hAnsi="Times New Roman" w:cs="Times New Roman"/>
        </w:rPr>
      </w:pPr>
      <w:r w:rsidRPr="0091439C">
        <w:rPr>
          <w:rFonts w:ascii="Times New Roman" w:hAnsi="Times New Roman" w:cs="Times New Roman"/>
        </w:rPr>
        <w:t>PGS.TS Lê Hoàng Sơn – Phó Viện trưởng Viện Công nghệ Thông tin – ĐHQGHN và kiêm Giám đốc Trung tâm Nghiên cứu Tiên tiến Quốc tế về Trí tuệ nhân tạo Ứng dụng. Với các lĩnh vực nghiên cứu: Artificial Intelligence, Soft Computing, Fuzzy Computing Fuzzy Recommender Systems, Geographic Information System</w:t>
      </w:r>
      <w:proofErr w:type="gramStart"/>
      <w:r w:rsidRPr="0091439C">
        <w:rPr>
          <w:rFonts w:ascii="Times New Roman" w:hAnsi="Times New Roman" w:cs="Times New Roman"/>
        </w:rPr>
        <w:t>, ...</w:t>
      </w:r>
      <w:proofErr w:type="gramEnd"/>
    </w:p>
    <w:p w14:paraId="31A3B96B" w14:textId="77777777" w:rsidR="008E6DAC" w:rsidRPr="0091439C" w:rsidRDefault="008E6DAC" w:rsidP="008D7C49">
      <w:pPr>
        <w:numPr>
          <w:ilvl w:val="0"/>
          <w:numId w:val="20"/>
        </w:numPr>
        <w:tabs>
          <w:tab w:val="num" w:pos="720"/>
        </w:tabs>
        <w:jc w:val="both"/>
        <w:rPr>
          <w:rFonts w:ascii="Times New Roman" w:hAnsi="Times New Roman" w:cs="Times New Roman"/>
          <w:b/>
          <w:bCs/>
        </w:rPr>
      </w:pPr>
      <w:r w:rsidRPr="0091439C">
        <w:rPr>
          <w:rFonts w:ascii="Times New Roman" w:hAnsi="Times New Roman" w:cs="Times New Roman"/>
          <w:b/>
          <w:bCs/>
        </w:rPr>
        <w:t>Yêu cầu đối với thực tập sinh</w:t>
      </w:r>
    </w:p>
    <w:p w14:paraId="0FBD719D" w14:textId="77777777" w:rsidR="00201C2D" w:rsidRPr="0091439C" w:rsidRDefault="008E6DAC" w:rsidP="00201C2D">
      <w:pPr>
        <w:jc w:val="both"/>
        <w:rPr>
          <w:rFonts w:ascii="Times New Roman" w:hAnsi="Times New Roman" w:cs="Times New Roman"/>
        </w:rPr>
      </w:pPr>
      <w:proofErr w:type="gramStart"/>
      <w:r w:rsidRPr="0091439C">
        <w:rPr>
          <w:rFonts w:ascii="Times New Roman" w:hAnsi="Times New Roman" w:cs="Times New Roman"/>
        </w:rPr>
        <w:t>Ứng viên cần là sinh viên từ năm thứ 3 với GPA tối thiểu 3.0.</w:t>
      </w:r>
      <w:proofErr w:type="gramEnd"/>
      <w:r w:rsidRPr="0091439C">
        <w:rPr>
          <w:rFonts w:ascii="Times New Roman" w:hAnsi="Times New Roman" w:cs="Times New Roman"/>
        </w:rPr>
        <w:t xml:space="preserve"> </w:t>
      </w:r>
      <w:r w:rsidR="00201C2D" w:rsidRPr="0091439C">
        <w:rPr>
          <w:rFonts w:ascii="Times New Roman" w:hAnsi="Times New Roman" w:cs="Times New Roman"/>
        </w:rPr>
        <w:t>Ứng viên cần có niềm đam mê mạnh mẽ đối với Trí tuệ Nhân tạo, đặc biệt trong các lĩnh vực như học máy, phân tích học tập, hệ thống hỗ trợ ra quyết định và các hệ thống AI dựa trên tác nhân hoặc AI tự chủ. Các yêu cầu và cam kết cụ thể bao gồm:</w:t>
      </w:r>
    </w:p>
    <w:p w14:paraId="4D56676B" w14:textId="77777777" w:rsidR="00201C2D" w:rsidRPr="0091439C" w:rsidRDefault="00201C2D" w:rsidP="008D7C49">
      <w:pPr>
        <w:numPr>
          <w:ilvl w:val="0"/>
          <w:numId w:val="21"/>
        </w:numPr>
        <w:jc w:val="both"/>
        <w:rPr>
          <w:rFonts w:ascii="Times New Roman" w:hAnsi="Times New Roman" w:cs="Times New Roman"/>
        </w:rPr>
      </w:pPr>
      <w:r w:rsidRPr="0091439C">
        <w:rPr>
          <w:rFonts w:ascii="Times New Roman" w:hAnsi="Times New Roman" w:cs="Times New Roman"/>
        </w:rPr>
        <w:t>Có chứng chỉ tiếng Anh trình độ B1</w:t>
      </w:r>
      <w:r w:rsidRPr="0091439C">
        <w:rPr>
          <w:rFonts w:ascii="Times New Roman" w:hAnsi="Times New Roman" w:cs="Times New Roman"/>
          <w:b/>
          <w:bCs/>
        </w:rPr>
        <w:t xml:space="preserve"> </w:t>
      </w:r>
      <w:r w:rsidRPr="0091439C">
        <w:rPr>
          <w:rFonts w:ascii="Times New Roman" w:hAnsi="Times New Roman" w:cs="Times New Roman"/>
        </w:rPr>
        <w:t>trở lên; ưu tiên ứng viên có khả năng đọc tài liệu kỹ thuật và viết bài báo khoa học bằng tiếng Anh.</w:t>
      </w:r>
    </w:p>
    <w:p w14:paraId="2AFB77B9" w14:textId="25446EAB" w:rsidR="008E6DAC" w:rsidRPr="0091439C" w:rsidRDefault="008E6DAC" w:rsidP="008D7C49">
      <w:pPr>
        <w:numPr>
          <w:ilvl w:val="0"/>
          <w:numId w:val="21"/>
        </w:numPr>
        <w:jc w:val="both"/>
        <w:rPr>
          <w:rFonts w:ascii="Times New Roman" w:hAnsi="Times New Roman" w:cs="Times New Roman"/>
        </w:rPr>
      </w:pPr>
      <w:r w:rsidRPr="0091439C">
        <w:rPr>
          <w:rFonts w:ascii="Times New Roman" w:hAnsi="Times New Roman" w:cs="Times New Roman"/>
        </w:rPr>
        <w:t>Cam kết thời gian thực tập tối thiểu từ 4 đến 6 tháng (tùy thuộc nội dung thực tập).</w:t>
      </w:r>
    </w:p>
    <w:p w14:paraId="0C2CBB51" w14:textId="77777777" w:rsidR="008E6DAC" w:rsidRPr="0091439C" w:rsidRDefault="008E6DAC" w:rsidP="008D7C49">
      <w:pPr>
        <w:numPr>
          <w:ilvl w:val="0"/>
          <w:numId w:val="21"/>
        </w:numPr>
        <w:jc w:val="both"/>
        <w:rPr>
          <w:rFonts w:ascii="Times New Roman" w:hAnsi="Times New Roman" w:cs="Times New Roman"/>
        </w:rPr>
      </w:pPr>
      <w:r w:rsidRPr="0091439C">
        <w:rPr>
          <w:rFonts w:ascii="Times New Roman" w:hAnsi="Times New Roman" w:cs="Times New Roman"/>
        </w:rPr>
        <w:t>Thời gian làm việc tại đơn vị nghiên cứu cần đảm bảo tối thiểu 20 giờ/tuần.</w:t>
      </w:r>
    </w:p>
    <w:p w14:paraId="1BF3B4A8" w14:textId="77777777" w:rsidR="00201C2D" w:rsidRPr="0091439C" w:rsidRDefault="00201C2D" w:rsidP="008D7C49">
      <w:pPr>
        <w:numPr>
          <w:ilvl w:val="0"/>
          <w:numId w:val="22"/>
        </w:numPr>
        <w:jc w:val="both"/>
        <w:rPr>
          <w:rFonts w:ascii="Times New Roman" w:hAnsi="Times New Roman" w:cs="Times New Roman"/>
        </w:rPr>
      </w:pPr>
      <w:r w:rsidRPr="0091439C">
        <w:rPr>
          <w:rFonts w:ascii="Times New Roman" w:hAnsi="Times New Roman" w:cs="Times New Roman"/>
        </w:rPr>
        <w:t>Thực tập sinh cam kết chuẩn bị báo cáo kết quả thực tập dưới dạng bản thảo khoa học, phù hợp để nộp đăng kỷ yếu hội nghị hoặc tạp chí khoa học.</w:t>
      </w:r>
    </w:p>
    <w:p w14:paraId="3F51C7A1" w14:textId="24C10543" w:rsidR="008E6DAC" w:rsidRPr="0091439C" w:rsidRDefault="008E6DAC" w:rsidP="00201C2D">
      <w:pPr>
        <w:jc w:val="both"/>
        <w:rPr>
          <w:rFonts w:ascii="Times New Roman" w:hAnsi="Times New Roman" w:cs="Times New Roman"/>
        </w:rPr>
      </w:pPr>
      <w:r w:rsidRPr="0091439C">
        <w:rPr>
          <w:rFonts w:ascii="Times New Roman" w:hAnsi="Times New Roman" w:cs="Times New Roman"/>
          <w:b/>
          <w:bCs/>
        </w:rPr>
        <w:t>Địa điểm làm việc:</w:t>
      </w:r>
      <w:r w:rsidRPr="0091439C">
        <w:rPr>
          <w:rFonts w:ascii="Times New Roman" w:hAnsi="Times New Roman" w:cs="Times New Roman"/>
        </w:rPr>
        <w:t xml:space="preserve"> Nhà E3, Viện Công nghệ Thông tin – Đại học Quốc gia Hà Nội, 144 đường Xuân Thủy, Cầu Giấy, Hà Nội.</w:t>
      </w:r>
    </w:p>
    <w:p w14:paraId="6C9C85FF" w14:textId="7467CB31" w:rsidR="008D7C49" w:rsidRPr="0091439C" w:rsidRDefault="008E6DAC" w:rsidP="0091439C">
      <w:pPr>
        <w:jc w:val="both"/>
        <w:rPr>
          <w:rFonts w:ascii="Times New Roman" w:hAnsi="Times New Roman" w:cs="Times New Roman"/>
        </w:rPr>
      </w:pPr>
      <w:r w:rsidRPr="0091439C">
        <w:rPr>
          <w:rFonts w:ascii="Times New Roman" w:hAnsi="Times New Roman" w:cs="Times New Roman"/>
          <w:b/>
          <w:bCs/>
        </w:rPr>
        <w:t>Liên hệ:</w:t>
      </w:r>
      <w:r w:rsidRPr="0091439C">
        <w:rPr>
          <w:rFonts w:ascii="Times New Roman" w:hAnsi="Times New Roman" w:cs="Times New Roman"/>
        </w:rPr>
        <w:t xml:space="preserve"> Ứng viên quan tâm vui lòng gửi CV và bảng điểm về email: </w:t>
      </w:r>
      <w:r w:rsidRPr="0091439C">
        <w:rPr>
          <w:rFonts w:ascii="Times New Roman" w:hAnsi="Times New Roman" w:cs="Times New Roman"/>
          <w:u w:val="single"/>
        </w:rPr>
        <w:t>tranghn@vnu.edu.vn</w:t>
      </w:r>
      <w:r w:rsidRPr="0091439C">
        <w:rPr>
          <w:rFonts w:ascii="Times New Roman" w:hAnsi="Times New Roman" w:cs="Times New Roman"/>
        </w:rPr>
        <w:t xml:space="preserve"> Tiêu đề email: [THỰC TẬP SINH] - [Tên vị trí] - [Họ và tên].</w:t>
      </w:r>
    </w:p>
    <w:tbl>
      <w:tblPr>
        <w:tblW w:w="0" w:type="auto"/>
        <w:tblCellMar>
          <w:top w:w="15" w:type="dxa"/>
          <w:left w:w="15" w:type="dxa"/>
          <w:bottom w:w="15" w:type="dxa"/>
          <w:right w:w="15" w:type="dxa"/>
        </w:tblCellMar>
        <w:tblLook w:val="04A0" w:firstRow="1" w:lastRow="0" w:firstColumn="1" w:lastColumn="0" w:noHBand="0" w:noVBand="1"/>
      </w:tblPr>
      <w:tblGrid>
        <w:gridCol w:w="4735"/>
        <w:gridCol w:w="4589"/>
      </w:tblGrid>
      <w:tr w:rsidR="008D7C49" w:rsidRPr="0091439C" w14:paraId="05473A1F" w14:textId="77777777" w:rsidTr="008E7D69">
        <w:tc>
          <w:tcPr>
            <w:tcW w:w="0" w:type="auto"/>
            <w:tcMar>
              <w:top w:w="0" w:type="dxa"/>
              <w:left w:w="108" w:type="dxa"/>
              <w:bottom w:w="0" w:type="dxa"/>
              <w:right w:w="108" w:type="dxa"/>
            </w:tcMar>
            <w:hideMark/>
          </w:tcPr>
          <w:p w14:paraId="08506DCF" w14:textId="77777777" w:rsidR="008D7C49" w:rsidRPr="0091439C" w:rsidRDefault="008D7C49" w:rsidP="0091439C">
            <w:pPr>
              <w:jc w:val="center"/>
              <w:rPr>
                <w:rFonts w:ascii="Times New Roman" w:hAnsi="Times New Roman" w:cs="Times New Roman"/>
                <w:sz w:val="22"/>
                <w:szCs w:val="22"/>
              </w:rPr>
            </w:pPr>
            <w:r w:rsidRPr="0091439C">
              <w:rPr>
                <w:rFonts w:ascii="Times New Roman" w:hAnsi="Times New Roman" w:cs="Times New Roman"/>
                <w:sz w:val="22"/>
                <w:szCs w:val="22"/>
              </w:rPr>
              <w:lastRenderedPageBreak/>
              <w:t>VIETNAM NATIONAL UNIVERSITY, HANOI</w:t>
            </w:r>
          </w:p>
          <w:p w14:paraId="109147F0" w14:textId="77777777" w:rsidR="008D7C49" w:rsidRPr="0091439C" w:rsidRDefault="008D7C49" w:rsidP="0091439C">
            <w:pPr>
              <w:jc w:val="center"/>
              <w:rPr>
                <w:rFonts w:ascii="Times New Roman" w:hAnsi="Times New Roman" w:cs="Times New Roman"/>
                <w:sz w:val="22"/>
                <w:szCs w:val="22"/>
              </w:rPr>
            </w:pPr>
            <w:r w:rsidRPr="0091439C">
              <w:rPr>
                <w:rFonts w:ascii="Times New Roman" w:hAnsi="Times New Roman" w:cs="Times New Roman"/>
                <w:b/>
                <w:bCs/>
                <w:sz w:val="22"/>
                <w:szCs w:val="22"/>
              </w:rPr>
              <w:t>INFORMATION TECHNOLOGY INSTITUTE</w:t>
            </w:r>
          </w:p>
          <w:p w14:paraId="30817C55" w14:textId="77777777" w:rsidR="008D7C49" w:rsidRPr="0091439C" w:rsidRDefault="008D7C49" w:rsidP="0091439C">
            <w:pPr>
              <w:jc w:val="center"/>
              <w:rPr>
                <w:rFonts w:ascii="Times New Roman" w:hAnsi="Times New Roman" w:cs="Times New Roman"/>
                <w:sz w:val="22"/>
                <w:szCs w:val="22"/>
              </w:rPr>
            </w:pPr>
          </w:p>
        </w:tc>
        <w:tc>
          <w:tcPr>
            <w:tcW w:w="0" w:type="auto"/>
            <w:tcMar>
              <w:top w:w="0" w:type="dxa"/>
              <w:left w:w="108" w:type="dxa"/>
              <w:bottom w:w="0" w:type="dxa"/>
              <w:right w:w="108" w:type="dxa"/>
            </w:tcMar>
            <w:hideMark/>
          </w:tcPr>
          <w:p w14:paraId="728BA0EB" w14:textId="77777777" w:rsidR="008D7C49" w:rsidRPr="0091439C" w:rsidRDefault="008D7C49" w:rsidP="0091439C">
            <w:pPr>
              <w:jc w:val="center"/>
              <w:rPr>
                <w:rFonts w:ascii="Times New Roman" w:hAnsi="Times New Roman" w:cs="Times New Roman"/>
                <w:sz w:val="22"/>
                <w:szCs w:val="22"/>
              </w:rPr>
            </w:pPr>
            <w:r w:rsidRPr="0091439C">
              <w:rPr>
                <w:rFonts w:ascii="Times New Roman" w:hAnsi="Times New Roman" w:cs="Times New Roman"/>
                <w:b/>
                <w:bCs/>
                <w:sz w:val="22"/>
                <w:szCs w:val="22"/>
              </w:rPr>
              <w:t>SOCIALIST REPUBLIC OF VIETNAM</w:t>
            </w:r>
          </w:p>
          <w:p w14:paraId="71A9419E" w14:textId="77777777" w:rsidR="008D7C49" w:rsidRPr="0091439C" w:rsidRDefault="008D7C49" w:rsidP="0091439C">
            <w:pPr>
              <w:jc w:val="center"/>
              <w:rPr>
                <w:rFonts w:ascii="Times New Roman" w:hAnsi="Times New Roman" w:cs="Times New Roman"/>
                <w:sz w:val="22"/>
                <w:szCs w:val="22"/>
              </w:rPr>
            </w:pPr>
            <w:r w:rsidRPr="0091439C">
              <w:rPr>
                <w:rFonts w:ascii="Times New Roman" w:hAnsi="Times New Roman" w:cs="Times New Roman"/>
                <w:b/>
                <w:bCs/>
                <w:sz w:val="22"/>
                <w:szCs w:val="22"/>
              </w:rPr>
              <w:t>INDEPENDENCE – LIBERTY - HAPPINESS</w:t>
            </w:r>
          </w:p>
        </w:tc>
      </w:tr>
    </w:tbl>
    <w:p w14:paraId="0347B1B7" w14:textId="77777777" w:rsidR="008D7C49" w:rsidRPr="0091439C" w:rsidRDefault="008D7C49" w:rsidP="008D7C49">
      <w:pPr>
        <w:jc w:val="center"/>
        <w:rPr>
          <w:rFonts w:ascii="Times New Roman" w:hAnsi="Times New Roman" w:cs="Times New Roman"/>
          <w:b/>
          <w:bCs/>
        </w:rPr>
      </w:pPr>
      <w:r w:rsidRPr="0091439C">
        <w:rPr>
          <w:rFonts w:ascii="Times New Roman" w:hAnsi="Times New Roman" w:cs="Times New Roman"/>
          <w:b/>
          <w:bCs/>
        </w:rPr>
        <w:t xml:space="preserve">INTERNSHIP ANNOUNCEMENT: DEVELOPMENT OF AN AGENTIC AI FRAMEWORK FOR EARLY ACADEMIC RISK DETECTION AND AUTONOMOUS INTERVENTION </w:t>
      </w:r>
      <w:r w:rsidRPr="0091439C">
        <w:rPr>
          <w:rFonts w:ascii="Times New Roman" w:hAnsi="Times New Roman" w:cs="Times New Roman"/>
          <w:b/>
          <w:bCs/>
        </w:rPr>
        <w:br/>
        <w:t>IN HIGHER EDUCATION</w:t>
      </w:r>
    </w:p>
    <w:p w14:paraId="70797DE3" w14:textId="77777777" w:rsidR="008D7C49" w:rsidRPr="0091439C" w:rsidRDefault="008D7C49" w:rsidP="008D7C49">
      <w:pPr>
        <w:numPr>
          <w:ilvl w:val="0"/>
          <w:numId w:val="12"/>
        </w:numPr>
        <w:rPr>
          <w:rFonts w:ascii="Times New Roman" w:hAnsi="Times New Roman" w:cs="Times New Roman"/>
          <w:b/>
          <w:bCs/>
        </w:rPr>
      </w:pPr>
      <w:r w:rsidRPr="0091439C">
        <w:rPr>
          <w:rFonts w:ascii="Times New Roman" w:hAnsi="Times New Roman" w:cs="Times New Roman"/>
          <w:b/>
          <w:bCs/>
        </w:rPr>
        <w:t>Job description </w:t>
      </w:r>
    </w:p>
    <w:p w14:paraId="7FDF6772" w14:textId="77777777" w:rsidR="008D7C49" w:rsidRPr="0091439C" w:rsidRDefault="008D7C49" w:rsidP="008D7C49">
      <w:pPr>
        <w:jc w:val="both"/>
        <w:rPr>
          <w:rFonts w:ascii="Times New Roman" w:hAnsi="Times New Roman" w:cs="Times New Roman"/>
        </w:rPr>
      </w:pPr>
      <w:r w:rsidRPr="0091439C">
        <w:rPr>
          <w:rFonts w:ascii="Times New Roman" w:hAnsi="Times New Roman" w:cs="Times New Roman"/>
        </w:rPr>
        <w:t>Learning analytics has become a core component of data-driven decision-making in higher education, leveraging student data from learning management systems (LMS), academic records, and digital learning platforms to monitor engagement, predict academic performance, and identify students at risk of failure.</w:t>
      </w:r>
    </w:p>
    <w:p w14:paraId="38908C9B" w14:textId="77777777" w:rsidR="008D7C49" w:rsidRPr="0091439C" w:rsidRDefault="008D7C49" w:rsidP="008D7C49">
      <w:pPr>
        <w:jc w:val="both"/>
        <w:rPr>
          <w:rFonts w:ascii="Times New Roman" w:hAnsi="Times New Roman" w:cs="Times New Roman"/>
        </w:rPr>
      </w:pPr>
      <w:r w:rsidRPr="0091439C">
        <w:rPr>
          <w:rFonts w:ascii="Times New Roman" w:hAnsi="Times New Roman" w:cs="Times New Roman"/>
        </w:rPr>
        <w:t xml:space="preserve">Contemporary learning analytics systems predominantly focus on descriptive and predictive analytics, such as dashboards, early-warning systems, and performance prediction models. While these approaches have demonstrated value in identifying risk patterns, they often remain passive decision-support tools, placing the cognitive and operational burden of interpreting insights and selecting appropriate interventions on educators and academic advisors. </w:t>
      </w:r>
    </w:p>
    <w:p w14:paraId="1C6EEA75" w14:textId="77777777" w:rsidR="008D7C49" w:rsidRPr="0091439C" w:rsidRDefault="008D7C49" w:rsidP="008D7C49">
      <w:pPr>
        <w:jc w:val="both"/>
        <w:rPr>
          <w:rFonts w:ascii="Times New Roman" w:hAnsi="Times New Roman" w:cs="Times New Roman"/>
        </w:rPr>
      </w:pPr>
      <w:r w:rsidRPr="0091439C">
        <w:rPr>
          <w:rFonts w:ascii="Times New Roman" w:hAnsi="Times New Roman" w:cs="Times New Roman"/>
        </w:rPr>
        <w:t>Agentic AI represents a shift from passive analytical systems toward goal-oriented, autonomous, and adaptive AI agents capable of reasoning, planning, acting, and learning from feedback. In learning analytics, agentic AI enables the transformation of predictions into coordinated, context-aware intervention strategies, aligned with pedagogical frameworks such as RTI/ MTSS.</w:t>
      </w:r>
    </w:p>
    <w:p w14:paraId="66253D4E" w14:textId="77777777" w:rsidR="008D7C49" w:rsidRPr="0091439C" w:rsidRDefault="008D7C49" w:rsidP="008D7C49">
      <w:pPr>
        <w:jc w:val="both"/>
        <w:rPr>
          <w:rFonts w:ascii="Times New Roman" w:hAnsi="Times New Roman" w:cs="Times New Roman"/>
        </w:rPr>
      </w:pPr>
      <w:r w:rsidRPr="0091439C">
        <w:rPr>
          <w:rFonts w:ascii="Times New Roman" w:hAnsi="Times New Roman" w:cs="Times New Roman"/>
        </w:rPr>
        <w:t xml:space="preserve">Motivated by this recent technology advancement, this research proposes an Agentic AI framework in the domain of </w:t>
      </w:r>
      <w:proofErr w:type="gramStart"/>
      <w:r w:rsidRPr="0091439C">
        <w:rPr>
          <w:rFonts w:ascii="Times New Roman" w:hAnsi="Times New Roman" w:cs="Times New Roman"/>
        </w:rPr>
        <w:t>Learning</w:t>
      </w:r>
      <w:proofErr w:type="gramEnd"/>
      <w:r w:rsidRPr="0091439C">
        <w:rPr>
          <w:rFonts w:ascii="Times New Roman" w:hAnsi="Times New Roman" w:cs="Times New Roman"/>
        </w:rPr>
        <w:t xml:space="preserve"> analytics. Based on the proposed framework, </w:t>
      </w:r>
      <w:proofErr w:type="gramStart"/>
      <w:r w:rsidRPr="0091439C">
        <w:rPr>
          <w:rFonts w:ascii="Times New Roman" w:hAnsi="Times New Roman" w:cs="Times New Roman"/>
        </w:rPr>
        <w:t>this research develops a system capable of detecting at-risk students, and autonomously develop</w:t>
      </w:r>
      <w:proofErr w:type="gramEnd"/>
      <w:r w:rsidRPr="0091439C">
        <w:rPr>
          <w:rFonts w:ascii="Times New Roman" w:hAnsi="Times New Roman" w:cs="Times New Roman"/>
        </w:rPr>
        <w:t xml:space="preserve"> intervention strategies and deploy intervention mechanism. The system also collects intervention outcomes in a feedback loop in order to continuously improve prediction accuracy and intervention outcomes.</w:t>
      </w:r>
    </w:p>
    <w:p w14:paraId="3DADB905" w14:textId="77777777" w:rsidR="008D7C49" w:rsidRPr="0091439C" w:rsidRDefault="008D7C49" w:rsidP="008D7C49">
      <w:pPr>
        <w:jc w:val="both"/>
        <w:rPr>
          <w:rFonts w:ascii="Times New Roman" w:hAnsi="Times New Roman" w:cs="Times New Roman"/>
        </w:rPr>
      </w:pPr>
      <w:r w:rsidRPr="0091439C">
        <w:rPr>
          <w:rFonts w:ascii="Times New Roman" w:hAnsi="Times New Roman" w:cs="Times New Roman"/>
        </w:rPr>
        <w:t xml:space="preserve">In particular, the framework will outline the architectural components, agent roles, data input and output, strategy and tool mapping from existing intervention frameworks (RTI/ MTSS), and evaluation mechanisms in the domain of learning analytics. </w:t>
      </w:r>
    </w:p>
    <w:p w14:paraId="4C9FCCEE" w14:textId="77777777" w:rsidR="008D7C49" w:rsidRPr="0091439C" w:rsidRDefault="008D7C49" w:rsidP="008D7C49">
      <w:pPr>
        <w:jc w:val="both"/>
        <w:rPr>
          <w:rFonts w:ascii="Times New Roman" w:hAnsi="Times New Roman" w:cs="Times New Roman"/>
        </w:rPr>
      </w:pPr>
      <w:r w:rsidRPr="0091439C">
        <w:rPr>
          <w:rFonts w:ascii="Times New Roman" w:hAnsi="Times New Roman" w:cs="Times New Roman"/>
        </w:rPr>
        <w:t>The system will employ a pre-trained semi-supervised learning model based on student demographic, academic background, academic records and LMS interaction logs. On deployment, data will be collected in real-time and updated in batches at fixed interval. Then, the agents will determine and execute intervention strategies based on students’ risk profiles. The intervention outcomes will be used to dynamically update the agents’ ability to predict academic risk, strategize and execute interventions.</w:t>
      </w:r>
    </w:p>
    <w:p w14:paraId="2985B7AE" w14:textId="77777777" w:rsidR="008D7C49" w:rsidRPr="0091439C" w:rsidRDefault="008D7C49" w:rsidP="008D7C49">
      <w:pPr>
        <w:pStyle w:val="ListParagraph"/>
        <w:numPr>
          <w:ilvl w:val="0"/>
          <w:numId w:val="13"/>
        </w:numPr>
        <w:jc w:val="both"/>
        <w:rPr>
          <w:rFonts w:ascii="Times New Roman" w:hAnsi="Times New Roman" w:cs="Times New Roman"/>
          <w:b/>
          <w:bCs/>
        </w:rPr>
      </w:pPr>
      <w:r w:rsidRPr="0091439C">
        <w:rPr>
          <w:rFonts w:ascii="Times New Roman" w:hAnsi="Times New Roman" w:cs="Times New Roman"/>
          <w:b/>
          <w:bCs/>
        </w:rPr>
        <w:lastRenderedPageBreak/>
        <w:t>Overall Research Objective</w:t>
      </w:r>
    </w:p>
    <w:p w14:paraId="09E4534C" w14:textId="77777777" w:rsidR="008D7C49" w:rsidRPr="0091439C" w:rsidRDefault="008D7C49" w:rsidP="008D7C49">
      <w:pPr>
        <w:jc w:val="both"/>
        <w:rPr>
          <w:rFonts w:ascii="Times New Roman" w:hAnsi="Times New Roman" w:cs="Times New Roman"/>
        </w:rPr>
      </w:pPr>
      <w:r w:rsidRPr="0091439C">
        <w:rPr>
          <w:rFonts w:ascii="Times New Roman" w:hAnsi="Times New Roman" w:cs="Times New Roman"/>
        </w:rPr>
        <w:t>The overarching objective of this research project is to design, develop, and evaluate an agentic AI framework capable of predicting student academic performance, classify their risk levels, and autonomously formulating, prioritizing, and adapting intervention strategies in higher education contexts.</w:t>
      </w:r>
    </w:p>
    <w:p w14:paraId="175C5038" w14:textId="77777777" w:rsidR="008D7C49" w:rsidRPr="0091439C" w:rsidRDefault="008D7C49" w:rsidP="008D7C49">
      <w:pPr>
        <w:jc w:val="both"/>
        <w:rPr>
          <w:rFonts w:ascii="Times New Roman" w:hAnsi="Times New Roman" w:cs="Times New Roman"/>
        </w:rPr>
      </w:pPr>
      <w:r w:rsidRPr="0091439C">
        <w:rPr>
          <w:rFonts w:ascii="Times New Roman" w:hAnsi="Times New Roman" w:cs="Times New Roman"/>
        </w:rPr>
        <w:t>The project aims to integrate multimodal learning analytics and agentic workflow to enable early identification of at-risk students, support tiered interventions (RTI/ MTSS), and enhance student success outcomes while ensuring transparency, explainability, fairness, and human oversight in educational decision processes.</w:t>
      </w:r>
    </w:p>
    <w:p w14:paraId="4B7E445E" w14:textId="77777777" w:rsidR="008D7C49" w:rsidRPr="0091439C" w:rsidRDefault="008D7C49" w:rsidP="008D7C49">
      <w:pPr>
        <w:jc w:val="both"/>
        <w:rPr>
          <w:rFonts w:ascii="Times New Roman" w:hAnsi="Times New Roman" w:cs="Times New Roman"/>
        </w:rPr>
      </w:pPr>
      <w:r w:rsidRPr="0091439C">
        <w:rPr>
          <w:rFonts w:ascii="Times New Roman" w:hAnsi="Times New Roman" w:cs="Times New Roman"/>
        </w:rPr>
        <w:t>Scientific &amp; Technical Objectives:</w:t>
      </w:r>
    </w:p>
    <w:p w14:paraId="4611A3B0" w14:textId="77777777" w:rsidR="008D7C49" w:rsidRPr="0091439C" w:rsidRDefault="008D7C49" w:rsidP="008D7C49">
      <w:pPr>
        <w:pStyle w:val="ListParagraph"/>
        <w:numPr>
          <w:ilvl w:val="0"/>
          <w:numId w:val="2"/>
        </w:numPr>
        <w:jc w:val="both"/>
        <w:rPr>
          <w:rFonts w:ascii="Times New Roman" w:hAnsi="Times New Roman" w:cs="Times New Roman"/>
        </w:rPr>
      </w:pPr>
      <w:r w:rsidRPr="0091439C">
        <w:rPr>
          <w:rFonts w:ascii="Times New Roman" w:hAnsi="Times New Roman" w:cs="Times New Roman"/>
          <w:b/>
          <w:bCs/>
        </w:rPr>
        <w:t>Propose an Agentic AI framework in the context of Learning Analytics</w:t>
      </w:r>
      <w:r w:rsidRPr="0091439C">
        <w:rPr>
          <w:rFonts w:ascii="Times New Roman" w:hAnsi="Times New Roman" w:cs="Times New Roman"/>
        </w:rPr>
        <w:br/>
        <w:t>Design an agentic framework that integrates learning analytics, agent-based interventions and self-feedback mechanism for student performance management in higher education.</w:t>
      </w:r>
    </w:p>
    <w:p w14:paraId="2DC1731A" w14:textId="77777777" w:rsidR="008D7C49" w:rsidRPr="0091439C" w:rsidRDefault="008D7C49" w:rsidP="008D7C49">
      <w:pPr>
        <w:pStyle w:val="ListParagraph"/>
        <w:numPr>
          <w:ilvl w:val="0"/>
          <w:numId w:val="2"/>
        </w:numPr>
        <w:jc w:val="both"/>
        <w:rPr>
          <w:rFonts w:ascii="Times New Roman" w:hAnsi="Times New Roman" w:cs="Times New Roman"/>
        </w:rPr>
      </w:pPr>
      <w:r w:rsidRPr="0091439C">
        <w:rPr>
          <w:rFonts w:ascii="Times New Roman" w:hAnsi="Times New Roman" w:cs="Times New Roman"/>
          <w:b/>
          <w:bCs/>
        </w:rPr>
        <w:t>Develop Predictive Models of Student Performance</w:t>
      </w:r>
      <w:r w:rsidRPr="0091439C">
        <w:rPr>
          <w:rFonts w:ascii="Times New Roman" w:hAnsi="Times New Roman" w:cs="Times New Roman"/>
        </w:rPr>
        <w:br/>
        <w:t xml:space="preserve">Design and implement a hybrid machine learning model capable of classifying students into risk groups and predict their performance based on multimodal data. </w:t>
      </w:r>
    </w:p>
    <w:p w14:paraId="71696FF4" w14:textId="77777777" w:rsidR="008D7C49" w:rsidRPr="0091439C" w:rsidRDefault="008D7C49" w:rsidP="008D7C49">
      <w:pPr>
        <w:pStyle w:val="ListParagraph"/>
        <w:numPr>
          <w:ilvl w:val="0"/>
          <w:numId w:val="2"/>
        </w:numPr>
        <w:jc w:val="both"/>
        <w:rPr>
          <w:rFonts w:ascii="Times New Roman" w:hAnsi="Times New Roman" w:cs="Times New Roman"/>
        </w:rPr>
      </w:pPr>
      <w:r w:rsidRPr="0091439C">
        <w:rPr>
          <w:rFonts w:ascii="Times New Roman" w:hAnsi="Times New Roman" w:cs="Times New Roman"/>
          <w:b/>
          <w:bCs/>
        </w:rPr>
        <w:t>Develop Intervention Strategies and Mechanism based on RTI/ MTSS</w:t>
      </w:r>
      <w:r w:rsidRPr="0091439C">
        <w:rPr>
          <w:rFonts w:ascii="Times New Roman" w:hAnsi="Times New Roman" w:cs="Times New Roman"/>
        </w:rPr>
        <w:br/>
        <w:t xml:space="preserve">Design and implement autonomous or semi-autonomous agents capable of dynamically assign, escalate, de-escalate, and invoke intervention tools based on predicted student risk levels and observed response to prior interventions. </w:t>
      </w:r>
    </w:p>
    <w:p w14:paraId="74F8D6BA" w14:textId="77777777" w:rsidR="008D7C49" w:rsidRPr="0091439C" w:rsidRDefault="008D7C49" w:rsidP="008D7C49">
      <w:pPr>
        <w:pStyle w:val="ListParagraph"/>
        <w:numPr>
          <w:ilvl w:val="0"/>
          <w:numId w:val="2"/>
        </w:numPr>
        <w:jc w:val="both"/>
        <w:rPr>
          <w:rFonts w:ascii="Times New Roman" w:hAnsi="Times New Roman" w:cs="Times New Roman"/>
          <w:b/>
          <w:bCs/>
        </w:rPr>
      </w:pPr>
      <w:r w:rsidRPr="0091439C">
        <w:rPr>
          <w:rFonts w:ascii="Times New Roman" w:hAnsi="Times New Roman" w:cs="Times New Roman"/>
          <w:b/>
          <w:bCs/>
        </w:rPr>
        <w:t>Develop Evaluation and Feedback Pipeline</w:t>
      </w:r>
    </w:p>
    <w:p w14:paraId="09529DC7" w14:textId="77777777" w:rsidR="008D7C49" w:rsidRPr="0091439C" w:rsidRDefault="008D7C49" w:rsidP="008D7C49">
      <w:pPr>
        <w:pStyle w:val="ListParagraph"/>
        <w:jc w:val="both"/>
        <w:rPr>
          <w:rFonts w:ascii="Times New Roman" w:hAnsi="Times New Roman" w:cs="Times New Roman"/>
        </w:rPr>
      </w:pPr>
      <w:r w:rsidRPr="0091439C">
        <w:rPr>
          <w:rFonts w:ascii="Times New Roman" w:hAnsi="Times New Roman" w:cs="Times New Roman"/>
        </w:rPr>
        <w:t>Provide agent with intervention outcomes through feedback pipeline to improve prediction accuracy and intervention effectiveness.</w:t>
      </w:r>
    </w:p>
    <w:p w14:paraId="417B86AD" w14:textId="77777777" w:rsidR="008D7C49" w:rsidRPr="0091439C" w:rsidRDefault="008D7C49" w:rsidP="008D7C49">
      <w:pPr>
        <w:pStyle w:val="ListParagraph"/>
        <w:numPr>
          <w:ilvl w:val="0"/>
          <w:numId w:val="2"/>
        </w:numPr>
        <w:jc w:val="both"/>
        <w:rPr>
          <w:rFonts w:ascii="Times New Roman" w:hAnsi="Times New Roman" w:cs="Times New Roman"/>
          <w:b/>
          <w:bCs/>
        </w:rPr>
      </w:pPr>
      <w:r w:rsidRPr="0091439C">
        <w:rPr>
          <w:rFonts w:ascii="Times New Roman" w:hAnsi="Times New Roman" w:cs="Times New Roman"/>
          <w:b/>
          <w:bCs/>
        </w:rPr>
        <w:t>Ensure Explainability, Trustworthiness, and Human Oversight</w:t>
      </w:r>
    </w:p>
    <w:p w14:paraId="3AEA7B35" w14:textId="77777777" w:rsidR="008D7C49" w:rsidRPr="0091439C" w:rsidRDefault="008D7C49" w:rsidP="008D7C49">
      <w:pPr>
        <w:pStyle w:val="ListParagraph"/>
        <w:jc w:val="both"/>
        <w:rPr>
          <w:rFonts w:ascii="Times New Roman" w:hAnsi="Times New Roman" w:cs="Times New Roman"/>
        </w:rPr>
      </w:pPr>
      <w:r w:rsidRPr="0091439C">
        <w:rPr>
          <w:rFonts w:ascii="Times New Roman" w:hAnsi="Times New Roman" w:cs="Times New Roman"/>
        </w:rPr>
        <w:t>Integrate explainable AI techniques and human-in-the-loop controls to ensure transparency and trustworthiness in educational decision-making.</w:t>
      </w:r>
    </w:p>
    <w:p w14:paraId="50856A5B" w14:textId="77777777" w:rsidR="008D7C49" w:rsidRPr="0091439C" w:rsidRDefault="008D7C49" w:rsidP="008D7C49">
      <w:pPr>
        <w:pStyle w:val="ListParagraph"/>
        <w:numPr>
          <w:ilvl w:val="0"/>
          <w:numId w:val="2"/>
        </w:numPr>
        <w:jc w:val="both"/>
        <w:rPr>
          <w:rFonts w:ascii="Times New Roman" w:hAnsi="Times New Roman" w:cs="Times New Roman"/>
          <w:b/>
          <w:bCs/>
        </w:rPr>
      </w:pPr>
      <w:r w:rsidRPr="0091439C">
        <w:rPr>
          <w:rFonts w:ascii="Times New Roman" w:hAnsi="Times New Roman" w:cs="Times New Roman"/>
          <w:b/>
          <w:bCs/>
        </w:rPr>
        <w:t>Evaluate the effectiveness of Agentic AI in Learning Analytics</w:t>
      </w:r>
    </w:p>
    <w:p w14:paraId="294E178D" w14:textId="77777777" w:rsidR="008D7C49" w:rsidRPr="0091439C" w:rsidRDefault="008D7C49" w:rsidP="008D7C49">
      <w:pPr>
        <w:pStyle w:val="ListParagraph"/>
        <w:jc w:val="both"/>
        <w:rPr>
          <w:rFonts w:ascii="Times New Roman" w:hAnsi="Times New Roman" w:cs="Times New Roman"/>
        </w:rPr>
      </w:pPr>
      <w:r w:rsidRPr="0091439C">
        <w:rPr>
          <w:rFonts w:ascii="Times New Roman" w:hAnsi="Times New Roman" w:cs="Times New Roman"/>
        </w:rPr>
        <w:t>Assesses the proposed system’s effectiveness in:</w:t>
      </w:r>
    </w:p>
    <w:p w14:paraId="33EA44AE" w14:textId="77777777" w:rsidR="008D7C49" w:rsidRPr="0091439C" w:rsidRDefault="008D7C49" w:rsidP="008D7C49">
      <w:pPr>
        <w:pStyle w:val="ListParagraph"/>
        <w:numPr>
          <w:ilvl w:val="0"/>
          <w:numId w:val="6"/>
        </w:numPr>
        <w:jc w:val="both"/>
        <w:rPr>
          <w:rFonts w:ascii="Times New Roman" w:hAnsi="Times New Roman" w:cs="Times New Roman"/>
        </w:rPr>
      </w:pPr>
      <w:r w:rsidRPr="0091439C">
        <w:rPr>
          <w:rFonts w:ascii="Times New Roman" w:hAnsi="Times New Roman" w:cs="Times New Roman"/>
        </w:rPr>
        <w:t>Predicting at-risk students relative to a conventional model, measured by Accuracy, Precision, Recall, F1 Score, and AUC-ROC.</w:t>
      </w:r>
    </w:p>
    <w:p w14:paraId="3D59937D" w14:textId="77777777" w:rsidR="008D7C49" w:rsidRPr="0091439C" w:rsidRDefault="008D7C49" w:rsidP="008D7C49">
      <w:pPr>
        <w:pStyle w:val="ListParagraph"/>
        <w:numPr>
          <w:ilvl w:val="0"/>
          <w:numId w:val="6"/>
        </w:numPr>
        <w:jc w:val="both"/>
        <w:rPr>
          <w:rFonts w:ascii="Times New Roman" w:hAnsi="Times New Roman" w:cs="Times New Roman"/>
        </w:rPr>
      </w:pPr>
      <w:r w:rsidRPr="0091439C">
        <w:rPr>
          <w:rFonts w:ascii="Times New Roman" w:hAnsi="Times New Roman" w:cs="Times New Roman"/>
        </w:rPr>
        <w:t>Intervention outcome measured by RMSE and MSE between actual academic performance and predicted academic performance without intervention.</w:t>
      </w:r>
    </w:p>
    <w:p w14:paraId="307BF8CE" w14:textId="77777777" w:rsidR="008D7C49" w:rsidRPr="0091439C" w:rsidRDefault="008D7C49" w:rsidP="008D7C49">
      <w:pPr>
        <w:pStyle w:val="ListParagraph"/>
        <w:numPr>
          <w:ilvl w:val="0"/>
          <w:numId w:val="6"/>
        </w:numPr>
        <w:jc w:val="both"/>
        <w:rPr>
          <w:rFonts w:ascii="Times New Roman" w:hAnsi="Times New Roman" w:cs="Times New Roman"/>
        </w:rPr>
      </w:pPr>
      <w:r w:rsidRPr="0091439C">
        <w:rPr>
          <w:rFonts w:ascii="Times New Roman" w:hAnsi="Times New Roman" w:cs="Times New Roman"/>
        </w:rPr>
        <w:t>Explainability and trustworthiness based on publicly available benchmark.</w:t>
      </w:r>
    </w:p>
    <w:p w14:paraId="1F04BAE0" w14:textId="77777777" w:rsidR="008D7C49" w:rsidRPr="0091439C" w:rsidRDefault="008D7C49" w:rsidP="008D7C49">
      <w:pPr>
        <w:jc w:val="both"/>
        <w:rPr>
          <w:rFonts w:ascii="Times New Roman" w:hAnsi="Times New Roman" w:cs="Times New Roman"/>
        </w:rPr>
      </w:pPr>
      <w:r w:rsidRPr="0091439C">
        <w:rPr>
          <w:rFonts w:ascii="Times New Roman" w:hAnsi="Times New Roman" w:cs="Times New Roman"/>
        </w:rPr>
        <w:t>Application objectives:</w:t>
      </w:r>
    </w:p>
    <w:p w14:paraId="1381D428" w14:textId="77777777" w:rsidR="008D7C49" w:rsidRPr="0091439C" w:rsidRDefault="008D7C49" w:rsidP="008D7C49">
      <w:pPr>
        <w:pStyle w:val="ListParagraph"/>
        <w:numPr>
          <w:ilvl w:val="0"/>
          <w:numId w:val="3"/>
        </w:numPr>
        <w:jc w:val="both"/>
        <w:rPr>
          <w:rFonts w:ascii="Times New Roman" w:hAnsi="Times New Roman" w:cs="Times New Roman"/>
        </w:rPr>
      </w:pPr>
      <w:r w:rsidRPr="0091439C">
        <w:rPr>
          <w:rFonts w:ascii="Times New Roman" w:hAnsi="Times New Roman" w:cs="Times New Roman"/>
        </w:rPr>
        <w:t>Early identification of at-risk students to deliver personalized and timely interventions.</w:t>
      </w:r>
    </w:p>
    <w:p w14:paraId="76B4BF85" w14:textId="77777777" w:rsidR="008D7C49" w:rsidRPr="0091439C" w:rsidRDefault="008D7C49" w:rsidP="008D7C49">
      <w:pPr>
        <w:pStyle w:val="ListParagraph"/>
        <w:numPr>
          <w:ilvl w:val="0"/>
          <w:numId w:val="3"/>
        </w:numPr>
        <w:jc w:val="both"/>
        <w:rPr>
          <w:rFonts w:ascii="Times New Roman" w:hAnsi="Times New Roman" w:cs="Times New Roman"/>
        </w:rPr>
      </w:pPr>
      <w:r w:rsidRPr="0091439C">
        <w:rPr>
          <w:rFonts w:ascii="Times New Roman" w:hAnsi="Times New Roman" w:cs="Times New Roman"/>
        </w:rPr>
        <w:t>Maintain or improve intervention outcomes relative to baseline intervention methods.</w:t>
      </w:r>
    </w:p>
    <w:p w14:paraId="0F244BFA" w14:textId="77777777" w:rsidR="008D7C49" w:rsidRPr="0091439C" w:rsidRDefault="008D7C49" w:rsidP="008D7C49">
      <w:pPr>
        <w:jc w:val="both"/>
        <w:rPr>
          <w:rFonts w:ascii="Times New Roman" w:hAnsi="Times New Roman" w:cs="Times New Roman"/>
          <w:lang w:val="vi-VN"/>
        </w:rPr>
      </w:pPr>
      <w:r w:rsidRPr="0091439C">
        <w:rPr>
          <w:rFonts w:ascii="Times New Roman" w:hAnsi="Times New Roman" w:cs="Times New Roman"/>
        </w:rPr>
        <w:lastRenderedPageBreak/>
        <w:t>Finally, the research outcomes will be consolidated, evaluated, and presented in the form of a scientific paper, contributing an agentic learning analytics framework.</w:t>
      </w:r>
    </w:p>
    <w:p w14:paraId="7E8376A1" w14:textId="77777777" w:rsidR="008D7C49" w:rsidRPr="0091439C" w:rsidRDefault="008D7C49" w:rsidP="008D7C49">
      <w:pPr>
        <w:jc w:val="both"/>
        <w:rPr>
          <w:rFonts w:ascii="Times New Roman" w:hAnsi="Times New Roman" w:cs="Times New Roman"/>
          <w:lang w:val="vi-VN"/>
        </w:rPr>
      </w:pPr>
      <w:r w:rsidRPr="0091439C">
        <w:rPr>
          <w:rFonts w:ascii="Times New Roman" w:hAnsi="Times New Roman" w:cs="Times New Roman"/>
          <w:b/>
          <w:bCs/>
        </w:rPr>
        <w:t>Keywords:</w:t>
      </w:r>
      <w:r w:rsidRPr="0091439C">
        <w:rPr>
          <w:rFonts w:ascii="Times New Roman" w:hAnsi="Times New Roman" w:cs="Times New Roman"/>
          <w:lang w:val="vi-VN"/>
        </w:rPr>
        <w:t xml:space="preserve"> </w:t>
      </w:r>
      <w:r w:rsidRPr="0091439C">
        <w:rPr>
          <w:rFonts w:ascii="Times New Roman" w:hAnsi="Times New Roman" w:cs="Times New Roman"/>
        </w:rPr>
        <w:t>Agentic AI; Learning Analytics; Student Performance Prediction; Early Academic Risk Detection; Autonomous Intervention; RTI/MTSS; Higher Education</w:t>
      </w:r>
    </w:p>
    <w:p w14:paraId="146B0344" w14:textId="77777777" w:rsidR="008D7C49" w:rsidRPr="0091439C" w:rsidRDefault="008D7C49" w:rsidP="008D7C49">
      <w:pPr>
        <w:numPr>
          <w:ilvl w:val="0"/>
          <w:numId w:val="14"/>
        </w:numPr>
        <w:jc w:val="both"/>
        <w:rPr>
          <w:rFonts w:ascii="Times New Roman" w:hAnsi="Times New Roman" w:cs="Times New Roman"/>
          <w:b/>
          <w:bCs/>
        </w:rPr>
      </w:pPr>
      <w:r w:rsidRPr="0091439C">
        <w:rPr>
          <w:rFonts w:ascii="Times New Roman" w:hAnsi="Times New Roman" w:cs="Times New Roman"/>
          <w:b/>
          <w:bCs/>
        </w:rPr>
        <w:t>Supervisor</w:t>
      </w:r>
    </w:p>
    <w:p w14:paraId="6868F615" w14:textId="77777777" w:rsidR="008D7C49" w:rsidRPr="0091439C" w:rsidRDefault="008D7C49" w:rsidP="008D7C49">
      <w:pPr>
        <w:jc w:val="both"/>
        <w:rPr>
          <w:rFonts w:ascii="Times New Roman" w:hAnsi="Times New Roman" w:cs="Times New Roman"/>
        </w:rPr>
      </w:pPr>
      <w:r w:rsidRPr="0091439C">
        <w:rPr>
          <w:rFonts w:ascii="Times New Roman" w:hAnsi="Times New Roman" w:cs="Times New Roman"/>
        </w:rPr>
        <w:t>Assoc. Prof. Dr. Lê Hoàng Sơn - Deputy Director, Institute of Information Technology, Vietnam National University, Hanoi (VNU), and concurrently Director of the International Advanced Research Center for Applied Artificial Intelligence. Research areas include Artificial Intelligence, Soft Computing, Fuzzy Computing, Fuzzy Recommender Systems, Geographic Information Systems, etc.</w:t>
      </w:r>
    </w:p>
    <w:p w14:paraId="1DB56E2E" w14:textId="77777777" w:rsidR="008D7C49" w:rsidRPr="0091439C" w:rsidRDefault="008D7C49" w:rsidP="008D7C49">
      <w:pPr>
        <w:numPr>
          <w:ilvl w:val="0"/>
          <w:numId w:val="15"/>
        </w:numPr>
        <w:jc w:val="both"/>
        <w:rPr>
          <w:rFonts w:ascii="Times New Roman" w:hAnsi="Times New Roman" w:cs="Times New Roman"/>
          <w:b/>
          <w:bCs/>
        </w:rPr>
      </w:pPr>
      <w:r w:rsidRPr="0091439C">
        <w:rPr>
          <w:rFonts w:ascii="Times New Roman" w:hAnsi="Times New Roman" w:cs="Times New Roman"/>
          <w:b/>
          <w:bCs/>
        </w:rPr>
        <w:t>Intern requirements</w:t>
      </w:r>
    </w:p>
    <w:p w14:paraId="5450996D" w14:textId="18C407AE" w:rsidR="008D7C49" w:rsidRPr="0091439C" w:rsidRDefault="008D7C49" w:rsidP="008D7C49">
      <w:pPr>
        <w:jc w:val="both"/>
        <w:rPr>
          <w:rFonts w:ascii="Times New Roman" w:hAnsi="Times New Roman" w:cs="Times New Roman"/>
        </w:rPr>
      </w:pPr>
      <w:r w:rsidRPr="0091439C">
        <w:rPr>
          <w:rFonts w:ascii="Times New Roman" w:hAnsi="Times New Roman" w:cs="Times New Roman"/>
        </w:rPr>
        <w:t xml:space="preserve">Candidates must be third-year students or above with a minimum GPA of 3.0. Applicants should have a strong passion for Artificial Intelligence, particularly in areas such as </w:t>
      </w:r>
      <w:r w:rsidR="00201C2D" w:rsidRPr="0091439C">
        <w:rPr>
          <w:rFonts w:ascii="Times New Roman" w:hAnsi="Times New Roman" w:cs="Times New Roman"/>
        </w:rPr>
        <w:t>machine learning, learning analytics, decision support system, and agent-based or autonomous AI systems</w:t>
      </w:r>
      <w:r w:rsidRPr="0091439C">
        <w:rPr>
          <w:rFonts w:ascii="Times New Roman" w:hAnsi="Times New Roman" w:cs="Times New Roman"/>
        </w:rPr>
        <w:t>. Required qualifications and commitments:</w:t>
      </w:r>
    </w:p>
    <w:p w14:paraId="251FAC2A" w14:textId="77777777" w:rsidR="008D7C49" w:rsidRPr="0091439C" w:rsidRDefault="008D7C49" w:rsidP="008D7C49">
      <w:pPr>
        <w:numPr>
          <w:ilvl w:val="0"/>
          <w:numId w:val="9"/>
        </w:numPr>
        <w:jc w:val="both"/>
        <w:rPr>
          <w:rFonts w:ascii="Times New Roman" w:hAnsi="Times New Roman" w:cs="Times New Roman"/>
        </w:rPr>
      </w:pPr>
      <w:r w:rsidRPr="0091439C">
        <w:rPr>
          <w:rFonts w:ascii="Times New Roman" w:hAnsi="Times New Roman" w:cs="Times New Roman"/>
        </w:rPr>
        <w:t>Hold an English proficiency certificate at B1 level or higher; preference will be given to candidates able to read technical literature and write scientific papers in English.</w:t>
      </w:r>
    </w:p>
    <w:p w14:paraId="4B1C80F4" w14:textId="77777777" w:rsidR="008D7C49" w:rsidRPr="0091439C" w:rsidRDefault="008D7C49" w:rsidP="008D7C49">
      <w:pPr>
        <w:numPr>
          <w:ilvl w:val="0"/>
          <w:numId w:val="9"/>
        </w:numPr>
        <w:jc w:val="both"/>
        <w:rPr>
          <w:rFonts w:ascii="Times New Roman" w:hAnsi="Times New Roman" w:cs="Times New Roman"/>
        </w:rPr>
      </w:pPr>
      <w:r w:rsidRPr="0091439C">
        <w:rPr>
          <w:rFonts w:ascii="Times New Roman" w:hAnsi="Times New Roman" w:cs="Times New Roman"/>
        </w:rPr>
        <w:t>Commit to an internship period of 4–6 months (depending on internship content).</w:t>
      </w:r>
    </w:p>
    <w:p w14:paraId="1F8BE53D" w14:textId="77777777" w:rsidR="008D7C49" w:rsidRPr="0091439C" w:rsidRDefault="008D7C49" w:rsidP="008D7C49">
      <w:pPr>
        <w:numPr>
          <w:ilvl w:val="0"/>
          <w:numId w:val="9"/>
        </w:numPr>
        <w:jc w:val="both"/>
        <w:rPr>
          <w:rFonts w:ascii="Times New Roman" w:hAnsi="Times New Roman" w:cs="Times New Roman"/>
        </w:rPr>
      </w:pPr>
      <w:r w:rsidRPr="0091439C">
        <w:rPr>
          <w:rFonts w:ascii="Times New Roman" w:hAnsi="Times New Roman" w:cs="Times New Roman"/>
        </w:rPr>
        <w:t>Ensure a minimum working time of 20 hours per week at the research unit.</w:t>
      </w:r>
    </w:p>
    <w:p w14:paraId="54E60B68" w14:textId="77777777" w:rsidR="008D7C49" w:rsidRPr="0091439C" w:rsidRDefault="008D7C49" w:rsidP="008D7C49">
      <w:pPr>
        <w:numPr>
          <w:ilvl w:val="0"/>
          <w:numId w:val="9"/>
        </w:numPr>
        <w:jc w:val="both"/>
        <w:rPr>
          <w:rFonts w:ascii="Times New Roman" w:hAnsi="Times New Roman" w:cs="Times New Roman"/>
        </w:rPr>
      </w:pPr>
      <w:r w:rsidRPr="0091439C">
        <w:rPr>
          <w:rFonts w:ascii="Times New Roman" w:hAnsi="Times New Roman" w:cs="Times New Roman"/>
        </w:rPr>
        <w:t>The intern must commit to preparing the internship result report in the form of a scholarly manuscript suitable for submission to conference proceedings or a scientific journal.</w:t>
      </w:r>
    </w:p>
    <w:p w14:paraId="1850821B" w14:textId="0F0EAB86" w:rsidR="008D7C49" w:rsidRPr="0091439C" w:rsidRDefault="008D7C49" w:rsidP="00201C2D">
      <w:pPr>
        <w:jc w:val="both"/>
        <w:rPr>
          <w:rFonts w:ascii="Times New Roman" w:hAnsi="Times New Roman" w:cs="Times New Roman"/>
        </w:rPr>
      </w:pPr>
      <w:r w:rsidRPr="0091439C">
        <w:rPr>
          <w:rFonts w:ascii="Times New Roman" w:hAnsi="Times New Roman" w:cs="Times New Roman"/>
          <w:b/>
          <w:bCs/>
        </w:rPr>
        <w:t>Workplace:</w:t>
      </w:r>
      <w:r w:rsidRPr="0091439C">
        <w:rPr>
          <w:rFonts w:ascii="Times New Roman" w:hAnsi="Times New Roman" w:cs="Times New Roman"/>
        </w:rPr>
        <w:t xml:space="preserve"> </w:t>
      </w:r>
      <w:r w:rsidR="0091439C" w:rsidRPr="0091439C">
        <w:rPr>
          <w:rFonts w:ascii="Times New Roman" w:hAnsi="Times New Roman" w:cs="Times New Roman"/>
        </w:rPr>
        <w:t>Building E3, VNU Information Technology Institute, 144 Xuan Thuy, Cau Giay, Hanoi.</w:t>
      </w:r>
    </w:p>
    <w:p w14:paraId="270F12C9" w14:textId="639BF9CF" w:rsidR="008D7C49" w:rsidRPr="0091439C" w:rsidRDefault="008D7C49" w:rsidP="008D7C49">
      <w:pPr>
        <w:jc w:val="both"/>
        <w:rPr>
          <w:rFonts w:ascii="Times New Roman" w:hAnsi="Times New Roman" w:cs="Times New Roman"/>
        </w:rPr>
      </w:pPr>
      <w:r w:rsidRPr="0091439C">
        <w:rPr>
          <w:rFonts w:ascii="Times New Roman" w:hAnsi="Times New Roman" w:cs="Times New Roman"/>
          <w:b/>
          <w:bCs/>
        </w:rPr>
        <w:t>Contact:</w:t>
      </w:r>
      <w:r w:rsidRPr="0091439C">
        <w:rPr>
          <w:rFonts w:ascii="Times New Roman" w:hAnsi="Times New Roman" w:cs="Times New Roman"/>
        </w:rPr>
        <w:t xml:space="preserve"> Interested candidates should send their CV and academic transcript to </w:t>
      </w:r>
      <w:hyperlink r:id="rId6" w:history="1">
        <w:r w:rsidRPr="0091439C">
          <w:rPr>
            <w:rStyle w:val="Hyperlink"/>
            <w:rFonts w:ascii="Times New Roman" w:hAnsi="Times New Roman" w:cs="Times New Roman"/>
          </w:rPr>
          <w:t>tranghn@vnu.edu.vn</w:t>
        </w:r>
      </w:hyperlink>
      <w:r w:rsidRPr="0091439C">
        <w:rPr>
          <w:rFonts w:ascii="Times New Roman" w:hAnsi="Times New Roman" w:cs="Times New Roman"/>
        </w:rPr>
        <w:t xml:space="preserve"> . Email subject line: [INTERN</w:t>
      </w:r>
      <w:bookmarkStart w:id="0" w:name="_GoBack"/>
      <w:bookmarkEnd w:id="0"/>
      <w:r w:rsidRPr="0091439C">
        <w:rPr>
          <w:rFonts w:ascii="Times New Roman" w:hAnsi="Times New Roman" w:cs="Times New Roman"/>
        </w:rPr>
        <w:t>SHIP] - [Position Title] - [Full Name]</w:t>
      </w:r>
    </w:p>
    <w:sectPr w:rsidR="008D7C49" w:rsidRPr="00914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AF3"/>
    <w:multiLevelType w:val="hybridMultilevel"/>
    <w:tmpl w:val="A7448D9C"/>
    <w:lvl w:ilvl="0" w:tplc="93B87A4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9502D"/>
    <w:multiLevelType w:val="hybridMultilevel"/>
    <w:tmpl w:val="7B806E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EE1F37"/>
    <w:multiLevelType w:val="multilevel"/>
    <w:tmpl w:val="4B7C4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F7596F"/>
    <w:multiLevelType w:val="multilevel"/>
    <w:tmpl w:val="85F0CC3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7501B39"/>
    <w:multiLevelType w:val="multilevel"/>
    <w:tmpl w:val="803CE2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2047085"/>
    <w:multiLevelType w:val="multilevel"/>
    <w:tmpl w:val="0274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56305"/>
    <w:multiLevelType w:val="multilevel"/>
    <w:tmpl w:val="BDFAA64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6830040"/>
    <w:multiLevelType w:val="multilevel"/>
    <w:tmpl w:val="7CD0C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647C96"/>
    <w:multiLevelType w:val="hybridMultilevel"/>
    <w:tmpl w:val="C5B41930"/>
    <w:lvl w:ilvl="0" w:tplc="B91289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836413"/>
    <w:multiLevelType w:val="hybridMultilevel"/>
    <w:tmpl w:val="2CD67A46"/>
    <w:lvl w:ilvl="0" w:tplc="4A48387A">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2501E23"/>
    <w:multiLevelType w:val="multilevel"/>
    <w:tmpl w:val="BA4E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F840E4"/>
    <w:multiLevelType w:val="multilevel"/>
    <w:tmpl w:val="61D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AD60E0"/>
    <w:multiLevelType w:val="multilevel"/>
    <w:tmpl w:val="24BEDD4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59DB71A4"/>
    <w:multiLevelType w:val="multilevel"/>
    <w:tmpl w:val="04CC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EF0DC2"/>
    <w:multiLevelType w:val="hybridMultilevel"/>
    <w:tmpl w:val="B1963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2E6D69"/>
    <w:multiLevelType w:val="hybridMultilevel"/>
    <w:tmpl w:val="70EEC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67193B"/>
    <w:multiLevelType w:val="multilevel"/>
    <w:tmpl w:val="ACFCC14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6D4B282A"/>
    <w:multiLevelType w:val="multilevel"/>
    <w:tmpl w:val="3826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0B718C"/>
    <w:multiLevelType w:val="multilevel"/>
    <w:tmpl w:val="CC86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7A70B5"/>
    <w:multiLevelType w:val="multilevel"/>
    <w:tmpl w:val="4548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1562C1"/>
    <w:multiLevelType w:val="multilevel"/>
    <w:tmpl w:val="B96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4B7EA9"/>
    <w:multiLevelType w:val="hybridMultilevel"/>
    <w:tmpl w:val="3490CD62"/>
    <w:lvl w:ilvl="0" w:tplc="B0F660FC">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14"/>
  </w:num>
  <w:num w:numId="4">
    <w:abstractNumId w:val="9"/>
  </w:num>
  <w:num w:numId="5">
    <w:abstractNumId w:val="0"/>
  </w:num>
  <w:num w:numId="6">
    <w:abstractNumId w:val="21"/>
  </w:num>
  <w:num w:numId="7">
    <w:abstractNumId w:val="13"/>
  </w:num>
  <w:num w:numId="8">
    <w:abstractNumId w:val="20"/>
  </w:num>
  <w:num w:numId="9">
    <w:abstractNumId w:val="18"/>
  </w:num>
  <w:num w:numId="10">
    <w:abstractNumId w:val="5"/>
  </w:num>
  <w:num w:numId="11">
    <w:abstractNumId w:val="10"/>
  </w:num>
  <w:num w:numId="12">
    <w:abstractNumId w:val="4"/>
  </w:num>
  <w:num w:numId="13">
    <w:abstractNumId w:val="1"/>
  </w:num>
  <w:num w:numId="14">
    <w:abstractNumId w:val="6"/>
  </w:num>
  <w:num w:numId="15">
    <w:abstractNumId w:val="12"/>
  </w:num>
  <w:num w:numId="16">
    <w:abstractNumId w:val="7"/>
  </w:num>
  <w:num w:numId="17">
    <w:abstractNumId w:val="2"/>
  </w:num>
  <w:num w:numId="18">
    <w:abstractNumId w:val="19"/>
  </w:num>
  <w:num w:numId="19">
    <w:abstractNumId w:val="3"/>
  </w:num>
  <w:num w:numId="20">
    <w:abstractNumId w:val="16"/>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E8"/>
    <w:rsid w:val="000D334D"/>
    <w:rsid w:val="00201C2D"/>
    <w:rsid w:val="00241EEF"/>
    <w:rsid w:val="0035336E"/>
    <w:rsid w:val="003C1450"/>
    <w:rsid w:val="004D24A5"/>
    <w:rsid w:val="005121A2"/>
    <w:rsid w:val="007F44D3"/>
    <w:rsid w:val="0089308D"/>
    <w:rsid w:val="008C342A"/>
    <w:rsid w:val="008D7C49"/>
    <w:rsid w:val="008E6DAC"/>
    <w:rsid w:val="0091439C"/>
    <w:rsid w:val="00A411E8"/>
    <w:rsid w:val="00AF6F78"/>
    <w:rsid w:val="00B92D20"/>
    <w:rsid w:val="00BC71A3"/>
    <w:rsid w:val="00BF617D"/>
    <w:rsid w:val="00CC4353"/>
    <w:rsid w:val="00D94006"/>
    <w:rsid w:val="00E8145F"/>
    <w:rsid w:val="00F1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11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11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11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11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11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1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1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11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11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11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11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1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1E8"/>
    <w:rPr>
      <w:rFonts w:eastAsiaTheme="majorEastAsia" w:cstheme="majorBidi"/>
      <w:color w:val="272727" w:themeColor="text1" w:themeTint="D8"/>
    </w:rPr>
  </w:style>
  <w:style w:type="paragraph" w:styleId="Title">
    <w:name w:val="Title"/>
    <w:basedOn w:val="Normal"/>
    <w:next w:val="Normal"/>
    <w:link w:val="TitleChar"/>
    <w:uiPriority w:val="10"/>
    <w:qFormat/>
    <w:rsid w:val="00A41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1E8"/>
    <w:pPr>
      <w:spacing w:before="160"/>
      <w:jc w:val="center"/>
    </w:pPr>
    <w:rPr>
      <w:i/>
      <w:iCs/>
      <w:color w:val="404040" w:themeColor="text1" w:themeTint="BF"/>
    </w:rPr>
  </w:style>
  <w:style w:type="character" w:customStyle="1" w:styleId="QuoteChar">
    <w:name w:val="Quote Char"/>
    <w:basedOn w:val="DefaultParagraphFont"/>
    <w:link w:val="Quote"/>
    <w:uiPriority w:val="29"/>
    <w:rsid w:val="00A411E8"/>
    <w:rPr>
      <w:i/>
      <w:iCs/>
      <w:color w:val="404040" w:themeColor="text1" w:themeTint="BF"/>
    </w:rPr>
  </w:style>
  <w:style w:type="paragraph" w:styleId="ListParagraph">
    <w:name w:val="List Paragraph"/>
    <w:basedOn w:val="Normal"/>
    <w:uiPriority w:val="34"/>
    <w:qFormat/>
    <w:rsid w:val="00A411E8"/>
    <w:pPr>
      <w:ind w:left="720"/>
      <w:contextualSpacing/>
    </w:pPr>
  </w:style>
  <w:style w:type="character" w:styleId="IntenseEmphasis">
    <w:name w:val="Intense Emphasis"/>
    <w:basedOn w:val="DefaultParagraphFont"/>
    <w:uiPriority w:val="21"/>
    <w:qFormat/>
    <w:rsid w:val="00A411E8"/>
    <w:rPr>
      <w:i/>
      <w:iCs/>
      <w:color w:val="2F5496" w:themeColor="accent1" w:themeShade="BF"/>
    </w:rPr>
  </w:style>
  <w:style w:type="paragraph" w:styleId="IntenseQuote">
    <w:name w:val="Intense Quote"/>
    <w:basedOn w:val="Normal"/>
    <w:next w:val="Normal"/>
    <w:link w:val="IntenseQuoteChar"/>
    <w:uiPriority w:val="30"/>
    <w:qFormat/>
    <w:rsid w:val="00A41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11E8"/>
    <w:rPr>
      <w:i/>
      <w:iCs/>
      <w:color w:val="2F5496" w:themeColor="accent1" w:themeShade="BF"/>
    </w:rPr>
  </w:style>
  <w:style w:type="character" w:styleId="IntenseReference">
    <w:name w:val="Intense Reference"/>
    <w:basedOn w:val="DefaultParagraphFont"/>
    <w:uiPriority w:val="32"/>
    <w:qFormat/>
    <w:rsid w:val="00A411E8"/>
    <w:rPr>
      <w:b/>
      <w:bCs/>
      <w:smallCaps/>
      <w:color w:val="2F5496" w:themeColor="accent1" w:themeShade="BF"/>
      <w:spacing w:val="5"/>
    </w:rPr>
  </w:style>
  <w:style w:type="character" w:styleId="Hyperlink">
    <w:name w:val="Hyperlink"/>
    <w:basedOn w:val="DefaultParagraphFont"/>
    <w:uiPriority w:val="99"/>
    <w:unhideWhenUsed/>
    <w:rsid w:val="003C1450"/>
    <w:rPr>
      <w:color w:val="0563C1" w:themeColor="hyperlink"/>
      <w:u w:val="single"/>
    </w:rPr>
  </w:style>
  <w:style w:type="character" w:customStyle="1" w:styleId="UnresolvedMention">
    <w:name w:val="Unresolved Mention"/>
    <w:basedOn w:val="DefaultParagraphFont"/>
    <w:uiPriority w:val="99"/>
    <w:semiHidden/>
    <w:unhideWhenUsed/>
    <w:rsid w:val="003C1450"/>
    <w:rPr>
      <w:color w:val="605E5C"/>
      <w:shd w:val="clear" w:color="auto" w:fill="E1DFDD"/>
    </w:rPr>
  </w:style>
  <w:style w:type="paragraph" w:styleId="NormalWeb">
    <w:name w:val="Normal (Web)"/>
    <w:basedOn w:val="Normal"/>
    <w:uiPriority w:val="99"/>
    <w:unhideWhenUsed/>
    <w:rsid w:val="00BC71A3"/>
    <w:pPr>
      <w:spacing w:before="100" w:beforeAutospacing="1" w:after="100" w:afterAutospacing="1" w:line="240" w:lineRule="auto"/>
    </w:pPr>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11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11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11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11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11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1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1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11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11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11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11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1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1E8"/>
    <w:rPr>
      <w:rFonts w:eastAsiaTheme="majorEastAsia" w:cstheme="majorBidi"/>
      <w:color w:val="272727" w:themeColor="text1" w:themeTint="D8"/>
    </w:rPr>
  </w:style>
  <w:style w:type="paragraph" w:styleId="Title">
    <w:name w:val="Title"/>
    <w:basedOn w:val="Normal"/>
    <w:next w:val="Normal"/>
    <w:link w:val="TitleChar"/>
    <w:uiPriority w:val="10"/>
    <w:qFormat/>
    <w:rsid w:val="00A41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1E8"/>
    <w:pPr>
      <w:spacing w:before="160"/>
      <w:jc w:val="center"/>
    </w:pPr>
    <w:rPr>
      <w:i/>
      <w:iCs/>
      <w:color w:val="404040" w:themeColor="text1" w:themeTint="BF"/>
    </w:rPr>
  </w:style>
  <w:style w:type="character" w:customStyle="1" w:styleId="QuoteChar">
    <w:name w:val="Quote Char"/>
    <w:basedOn w:val="DefaultParagraphFont"/>
    <w:link w:val="Quote"/>
    <w:uiPriority w:val="29"/>
    <w:rsid w:val="00A411E8"/>
    <w:rPr>
      <w:i/>
      <w:iCs/>
      <w:color w:val="404040" w:themeColor="text1" w:themeTint="BF"/>
    </w:rPr>
  </w:style>
  <w:style w:type="paragraph" w:styleId="ListParagraph">
    <w:name w:val="List Paragraph"/>
    <w:basedOn w:val="Normal"/>
    <w:uiPriority w:val="34"/>
    <w:qFormat/>
    <w:rsid w:val="00A411E8"/>
    <w:pPr>
      <w:ind w:left="720"/>
      <w:contextualSpacing/>
    </w:pPr>
  </w:style>
  <w:style w:type="character" w:styleId="IntenseEmphasis">
    <w:name w:val="Intense Emphasis"/>
    <w:basedOn w:val="DefaultParagraphFont"/>
    <w:uiPriority w:val="21"/>
    <w:qFormat/>
    <w:rsid w:val="00A411E8"/>
    <w:rPr>
      <w:i/>
      <w:iCs/>
      <w:color w:val="2F5496" w:themeColor="accent1" w:themeShade="BF"/>
    </w:rPr>
  </w:style>
  <w:style w:type="paragraph" w:styleId="IntenseQuote">
    <w:name w:val="Intense Quote"/>
    <w:basedOn w:val="Normal"/>
    <w:next w:val="Normal"/>
    <w:link w:val="IntenseQuoteChar"/>
    <w:uiPriority w:val="30"/>
    <w:qFormat/>
    <w:rsid w:val="00A41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11E8"/>
    <w:rPr>
      <w:i/>
      <w:iCs/>
      <w:color w:val="2F5496" w:themeColor="accent1" w:themeShade="BF"/>
    </w:rPr>
  </w:style>
  <w:style w:type="character" w:styleId="IntenseReference">
    <w:name w:val="Intense Reference"/>
    <w:basedOn w:val="DefaultParagraphFont"/>
    <w:uiPriority w:val="32"/>
    <w:qFormat/>
    <w:rsid w:val="00A411E8"/>
    <w:rPr>
      <w:b/>
      <w:bCs/>
      <w:smallCaps/>
      <w:color w:val="2F5496" w:themeColor="accent1" w:themeShade="BF"/>
      <w:spacing w:val="5"/>
    </w:rPr>
  </w:style>
  <w:style w:type="character" w:styleId="Hyperlink">
    <w:name w:val="Hyperlink"/>
    <w:basedOn w:val="DefaultParagraphFont"/>
    <w:uiPriority w:val="99"/>
    <w:unhideWhenUsed/>
    <w:rsid w:val="003C1450"/>
    <w:rPr>
      <w:color w:val="0563C1" w:themeColor="hyperlink"/>
      <w:u w:val="single"/>
    </w:rPr>
  </w:style>
  <w:style w:type="character" w:customStyle="1" w:styleId="UnresolvedMention">
    <w:name w:val="Unresolved Mention"/>
    <w:basedOn w:val="DefaultParagraphFont"/>
    <w:uiPriority w:val="99"/>
    <w:semiHidden/>
    <w:unhideWhenUsed/>
    <w:rsid w:val="003C1450"/>
    <w:rPr>
      <w:color w:val="605E5C"/>
      <w:shd w:val="clear" w:color="auto" w:fill="E1DFDD"/>
    </w:rPr>
  </w:style>
  <w:style w:type="paragraph" w:styleId="NormalWeb">
    <w:name w:val="Normal (Web)"/>
    <w:basedOn w:val="Normal"/>
    <w:uiPriority w:val="99"/>
    <w:unhideWhenUsed/>
    <w:rsid w:val="00BC71A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ghn@vnu.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Quoc Khanh Ngo</dc:creator>
  <cp:keywords/>
  <dc:description/>
  <cp:lastModifiedBy>MAY31</cp:lastModifiedBy>
  <cp:revision>3</cp:revision>
  <dcterms:created xsi:type="dcterms:W3CDTF">2026-02-02T03:07:00Z</dcterms:created>
  <dcterms:modified xsi:type="dcterms:W3CDTF">2026-02-11T03:23:00Z</dcterms:modified>
</cp:coreProperties>
</file>